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9C60D" w14:textId="678E4A09" w:rsidR="00EA4D8B" w:rsidRPr="0062302F" w:rsidRDefault="00AE19A1" w:rsidP="00F94D41">
      <w:pPr>
        <w:spacing w:line="240" w:lineRule="atLeast"/>
        <w:rPr>
          <w:rFonts w:ascii="Arial" w:hAnsi="Arial" w:cs="Arial"/>
          <w:b/>
        </w:rPr>
      </w:pPr>
      <w:r w:rsidRPr="00AE19A1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1D955382" wp14:editId="58BB1854">
            <wp:simplePos x="0" y="0"/>
            <wp:positionH relativeFrom="margin">
              <wp:align>left</wp:align>
            </wp:positionH>
            <wp:positionV relativeFrom="margin">
              <wp:posOffset>-259080</wp:posOffset>
            </wp:positionV>
            <wp:extent cx="1684020" cy="510540"/>
            <wp:effectExtent l="0" t="0" r="0" b="3810"/>
            <wp:wrapSquare wrapText="bothSides"/>
            <wp:docPr id="594525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2518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5BE" w:rsidRPr="0062302F">
        <w:rPr>
          <w:rFonts w:ascii="Arial" w:hAnsi="Arial" w:cs="Arial"/>
          <w:b/>
        </w:rPr>
        <w:t xml:space="preserve"> </w:t>
      </w:r>
    </w:p>
    <w:p w14:paraId="24112D83" w14:textId="77777777" w:rsidR="00AE19A1" w:rsidRDefault="00AE19A1" w:rsidP="00F92CC9">
      <w:pPr>
        <w:spacing w:line="240" w:lineRule="atLeast"/>
        <w:jc w:val="both"/>
        <w:rPr>
          <w:rFonts w:ascii="Arial" w:hAnsi="Arial" w:cs="Arial"/>
          <w:b/>
        </w:rPr>
      </w:pPr>
    </w:p>
    <w:p w14:paraId="6F567E76" w14:textId="4461BEB9" w:rsidR="000A7768" w:rsidRPr="0062302F" w:rsidRDefault="00895A8F" w:rsidP="00F92CC9">
      <w:pPr>
        <w:spacing w:line="240" w:lineRule="atLeast"/>
        <w:jc w:val="both"/>
        <w:rPr>
          <w:rFonts w:ascii="Arial" w:hAnsi="Arial" w:cs="Arial"/>
          <w:b/>
          <w:color w:val="000000" w:themeColor="text1"/>
        </w:rPr>
      </w:pPr>
      <w:r w:rsidRPr="0062302F">
        <w:rPr>
          <w:rFonts w:ascii="Arial" w:hAnsi="Arial" w:cs="Arial"/>
          <w:b/>
        </w:rPr>
        <w:t>TISKOVÁ ZPRÁVA</w:t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564B0" w:rsidRPr="0062302F">
        <w:rPr>
          <w:rFonts w:ascii="Arial" w:hAnsi="Arial" w:cs="Arial"/>
          <w:b/>
        </w:rPr>
        <w:tab/>
      </w:r>
      <w:r w:rsidR="007F3481" w:rsidRPr="0062302F">
        <w:rPr>
          <w:rFonts w:ascii="Arial" w:hAnsi="Arial" w:cs="Arial"/>
          <w:b/>
        </w:rPr>
        <w:t xml:space="preserve">    </w:t>
      </w:r>
      <w:r w:rsidR="007F3481" w:rsidRPr="0062302F">
        <w:rPr>
          <w:rFonts w:ascii="Arial" w:hAnsi="Arial" w:cs="Arial"/>
          <w:b/>
        </w:rPr>
        <w:tab/>
      </w:r>
      <w:r w:rsidR="009268D7">
        <w:rPr>
          <w:rFonts w:ascii="Arial" w:hAnsi="Arial" w:cs="Arial"/>
          <w:b/>
        </w:rPr>
        <w:t xml:space="preserve">        </w:t>
      </w:r>
      <w:r w:rsidR="007F154E" w:rsidRPr="0062302F">
        <w:rPr>
          <w:rFonts w:ascii="Arial" w:hAnsi="Arial" w:cs="Arial"/>
          <w:b/>
        </w:rPr>
        <w:t xml:space="preserve"> </w:t>
      </w:r>
      <w:r w:rsidR="0079505F" w:rsidRPr="0062302F">
        <w:rPr>
          <w:rFonts w:ascii="Arial" w:hAnsi="Arial" w:cs="Arial"/>
          <w:b/>
        </w:rPr>
        <w:t xml:space="preserve"> </w:t>
      </w:r>
      <w:r w:rsidR="00151C4F">
        <w:rPr>
          <w:rFonts w:ascii="Arial" w:hAnsi="Arial" w:cs="Arial"/>
          <w:b/>
        </w:rPr>
        <w:t xml:space="preserve">  </w:t>
      </w:r>
      <w:r w:rsidR="00824415" w:rsidRPr="0062302F">
        <w:rPr>
          <w:rFonts w:ascii="Arial" w:hAnsi="Arial" w:cs="Arial"/>
          <w:b/>
        </w:rPr>
        <w:t xml:space="preserve">  </w:t>
      </w:r>
      <w:r w:rsidR="005A4FE4">
        <w:rPr>
          <w:rFonts w:ascii="Arial" w:hAnsi="Arial" w:cs="Arial"/>
          <w:b/>
        </w:rPr>
        <w:t xml:space="preserve"> </w:t>
      </w:r>
      <w:r w:rsidR="00970789">
        <w:rPr>
          <w:rFonts w:ascii="Arial" w:hAnsi="Arial" w:cs="Arial"/>
          <w:b/>
          <w:color w:val="000000" w:themeColor="text1"/>
        </w:rPr>
        <w:t>11</w:t>
      </w:r>
      <w:r w:rsidR="009268D7">
        <w:rPr>
          <w:rFonts w:ascii="Arial" w:hAnsi="Arial" w:cs="Arial"/>
          <w:b/>
          <w:color w:val="000000" w:themeColor="text1"/>
        </w:rPr>
        <w:t>. listopadu</w:t>
      </w:r>
      <w:r w:rsidR="00957EFC" w:rsidRPr="0062302F">
        <w:rPr>
          <w:rFonts w:ascii="Arial" w:hAnsi="Arial" w:cs="Arial"/>
          <w:b/>
          <w:color w:val="000000" w:themeColor="text1"/>
        </w:rPr>
        <w:t xml:space="preserve"> </w:t>
      </w:r>
      <w:r w:rsidR="00D4506E">
        <w:rPr>
          <w:rFonts w:ascii="Arial" w:hAnsi="Arial" w:cs="Arial"/>
          <w:b/>
          <w:color w:val="000000" w:themeColor="text1"/>
        </w:rPr>
        <w:t>2024</w:t>
      </w:r>
    </w:p>
    <w:p w14:paraId="643E6795" w14:textId="17764949" w:rsidR="005845C9" w:rsidRPr="0062302F" w:rsidRDefault="005845C9" w:rsidP="00F92CC9">
      <w:pPr>
        <w:pBdr>
          <w:top w:val="single" w:sz="12" w:space="1" w:color="auto"/>
        </w:pBdr>
        <w:spacing w:line="240" w:lineRule="atLeast"/>
        <w:rPr>
          <w:rFonts w:ascii="Arial" w:hAnsi="Arial" w:cs="Arial"/>
        </w:rPr>
      </w:pPr>
    </w:p>
    <w:p w14:paraId="0D015C29" w14:textId="60EF1D76" w:rsidR="00F04FEE" w:rsidRPr="00F94D41" w:rsidRDefault="00D4506E" w:rsidP="003F38DF">
      <w:pPr>
        <w:spacing w:line="320" w:lineRule="atLeast"/>
        <w:jc w:val="center"/>
        <w:rPr>
          <w:rFonts w:ascii="Arial" w:hAnsi="Arial" w:cs="Arial"/>
          <w:b/>
          <w:sz w:val="28"/>
          <w:szCs w:val="28"/>
        </w:rPr>
      </w:pPr>
      <w:r w:rsidRPr="00F94D41">
        <w:rPr>
          <w:rFonts w:ascii="Arial" w:hAnsi="Arial" w:cs="Arial"/>
          <w:b/>
          <w:sz w:val="28"/>
          <w:szCs w:val="28"/>
        </w:rPr>
        <w:t>Vnitřní</w:t>
      </w:r>
      <w:r w:rsidR="00D678AC" w:rsidRPr="00F94D41">
        <w:rPr>
          <w:rFonts w:ascii="Arial" w:hAnsi="Arial" w:cs="Arial"/>
          <w:b/>
          <w:sz w:val="28"/>
          <w:szCs w:val="28"/>
        </w:rPr>
        <w:t xml:space="preserve"> tepelné čerpa</w:t>
      </w:r>
      <w:r w:rsidR="00BE15A1" w:rsidRPr="00F94D41">
        <w:rPr>
          <w:rFonts w:ascii="Arial" w:hAnsi="Arial" w:cs="Arial"/>
          <w:b/>
          <w:sz w:val="28"/>
          <w:szCs w:val="28"/>
        </w:rPr>
        <w:t>d</w:t>
      </w:r>
      <w:r w:rsidR="00D678AC" w:rsidRPr="00F94D41">
        <w:rPr>
          <w:rFonts w:ascii="Arial" w:hAnsi="Arial" w:cs="Arial"/>
          <w:b/>
          <w:sz w:val="28"/>
          <w:szCs w:val="28"/>
        </w:rPr>
        <w:t>lo</w:t>
      </w:r>
      <w:r w:rsidR="00F94D41" w:rsidRPr="00F94D41">
        <w:rPr>
          <w:rFonts w:ascii="Arial" w:hAnsi="Arial" w:cs="Arial"/>
          <w:b/>
          <w:sz w:val="28"/>
          <w:szCs w:val="28"/>
        </w:rPr>
        <w:t xml:space="preserve"> vzduch-voda</w:t>
      </w:r>
      <w:r w:rsidR="00D678AC" w:rsidRPr="00F94D41">
        <w:rPr>
          <w:rFonts w:ascii="Arial" w:hAnsi="Arial" w:cs="Arial"/>
          <w:b/>
          <w:sz w:val="28"/>
          <w:szCs w:val="28"/>
        </w:rPr>
        <w:t xml:space="preserve"> NIBE S735</w:t>
      </w:r>
      <w:r w:rsidR="00D32A64" w:rsidRPr="00F94D41">
        <w:rPr>
          <w:rFonts w:ascii="Arial" w:hAnsi="Arial" w:cs="Arial"/>
          <w:b/>
          <w:sz w:val="28"/>
          <w:szCs w:val="28"/>
        </w:rPr>
        <w:t xml:space="preserve">: </w:t>
      </w:r>
    </w:p>
    <w:p w14:paraId="3E13E5AB" w14:textId="024CF5B0" w:rsidR="003E6FDB" w:rsidRPr="00F94D41" w:rsidRDefault="00BE15A1" w:rsidP="003F38DF">
      <w:pPr>
        <w:spacing w:line="320" w:lineRule="atLeast"/>
        <w:jc w:val="center"/>
        <w:rPr>
          <w:rFonts w:ascii="Arial" w:hAnsi="Arial" w:cs="Arial"/>
          <w:b/>
          <w:sz w:val="28"/>
          <w:szCs w:val="28"/>
        </w:rPr>
      </w:pPr>
      <w:r w:rsidRPr="00F94D41">
        <w:rPr>
          <w:rFonts w:ascii="Arial" w:hAnsi="Arial" w:cs="Arial"/>
          <w:b/>
          <w:sz w:val="28"/>
          <w:szCs w:val="28"/>
        </w:rPr>
        <w:t xml:space="preserve">kompaktní jednotka pro </w:t>
      </w:r>
      <w:r w:rsidR="00D32A64" w:rsidRPr="00F94D41">
        <w:rPr>
          <w:rFonts w:ascii="Arial" w:hAnsi="Arial" w:cs="Arial"/>
          <w:b/>
          <w:sz w:val="28"/>
          <w:szCs w:val="28"/>
        </w:rPr>
        <w:t>efektivní vytápění</w:t>
      </w:r>
      <w:r w:rsidR="0088070A">
        <w:rPr>
          <w:rFonts w:ascii="Arial" w:hAnsi="Arial" w:cs="Arial"/>
          <w:b/>
          <w:sz w:val="28"/>
          <w:szCs w:val="28"/>
        </w:rPr>
        <w:t xml:space="preserve">, </w:t>
      </w:r>
      <w:r w:rsidR="00D32A64" w:rsidRPr="00F94D41">
        <w:rPr>
          <w:rFonts w:ascii="Arial" w:hAnsi="Arial" w:cs="Arial"/>
          <w:b/>
          <w:sz w:val="28"/>
          <w:szCs w:val="28"/>
        </w:rPr>
        <w:t>ohřev vody a řízené větrání v moderních novostavbách</w:t>
      </w:r>
    </w:p>
    <w:p w14:paraId="44DA49C1" w14:textId="77777777" w:rsidR="00ED69CD" w:rsidRDefault="00ED69CD" w:rsidP="00EE4308">
      <w:pPr>
        <w:spacing w:line="320" w:lineRule="atLeast"/>
        <w:jc w:val="both"/>
        <w:rPr>
          <w:rFonts w:ascii="Arial" w:hAnsi="Arial" w:cs="Arial"/>
          <w:b/>
          <w:sz w:val="22"/>
        </w:rPr>
      </w:pPr>
    </w:p>
    <w:p w14:paraId="79D446EB" w14:textId="736DEE75" w:rsidR="008D3297" w:rsidRPr="00294D03" w:rsidRDefault="00C06510" w:rsidP="00C86873">
      <w:pPr>
        <w:spacing w:line="320" w:lineRule="atLeast"/>
        <w:jc w:val="both"/>
        <w:rPr>
          <w:rStyle w:val="normaltextrun"/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Společnost DZ Dražice, člen skupiny NIBE,</w:t>
      </w:r>
      <w:r w:rsidR="00EE4308">
        <w:rPr>
          <w:rFonts w:ascii="Arial" w:hAnsi="Arial" w:cs="Arial"/>
          <w:b/>
          <w:sz w:val="22"/>
        </w:rPr>
        <w:t xml:space="preserve"> představuje nejvýkonnější systém </w:t>
      </w:r>
      <w:r w:rsidR="00D4506E">
        <w:rPr>
          <w:rFonts w:ascii="Arial" w:hAnsi="Arial" w:cs="Arial"/>
          <w:b/>
          <w:sz w:val="22"/>
        </w:rPr>
        <w:t>ke zpětnému zisku energie z</w:t>
      </w:r>
      <w:r w:rsidR="00BF7F19">
        <w:rPr>
          <w:rFonts w:ascii="Arial" w:hAnsi="Arial" w:cs="Arial"/>
          <w:b/>
          <w:sz w:val="22"/>
        </w:rPr>
        <w:t> </w:t>
      </w:r>
      <w:r w:rsidR="00E51EB8">
        <w:rPr>
          <w:rFonts w:ascii="Arial" w:hAnsi="Arial" w:cs="Arial"/>
          <w:b/>
          <w:sz w:val="22"/>
        </w:rPr>
        <w:t>domácnosti</w:t>
      </w:r>
      <w:r w:rsidR="00BF7F19">
        <w:rPr>
          <w:rFonts w:ascii="Arial" w:hAnsi="Arial" w:cs="Arial"/>
          <w:b/>
          <w:sz w:val="22"/>
        </w:rPr>
        <w:t xml:space="preserve"> značky NIBE</w:t>
      </w:r>
      <w:r w:rsidR="00EE4308">
        <w:rPr>
          <w:rFonts w:ascii="Arial" w:hAnsi="Arial" w:cs="Arial"/>
          <w:b/>
          <w:sz w:val="22"/>
        </w:rPr>
        <w:t xml:space="preserve">: </w:t>
      </w:r>
      <w:r w:rsidR="00E51EB8">
        <w:rPr>
          <w:rFonts w:ascii="Arial" w:hAnsi="Arial" w:cs="Arial"/>
          <w:b/>
          <w:sz w:val="22"/>
        </w:rPr>
        <w:t>v</w:t>
      </w:r>
      <w:r w:rsidR="003A2886" w:rsidRPr="003A2886">
        <w:rPr>
          <w:rFonts w:ascii="Arial" w:hAnsi="Arial" w:cs="Arial"/>
          <w:b/>
          <w:sz w:val="22"/>
        </w:rPr>
        <w:t>nitřní tepelné čerpadlo</w:t>
      </w:r>
      <w:r w:rsidR="00C71473">
        <w:rPr>
          <w:rFonts w:ascii="Arial" w:hAnsi="Arial" w:cs="Arial"/>
          <w:b/>
          <w:sz w:val="22"/>
        </w:rPr>
        <w:t xml:space="preserve"> systému</w:t>
      </w:r>
      <w:r w:rsidR="003A2886" w:rsidRPr="003A2886">
        <w:rPr>
          <w:rFonts w:ascii="Arial" w:hAnsi="Arial" w:cs="Arial"/>
          <w:b/>
          <w:sz w:val="22"/>
        </w:rPr>
        <w:t xml:space="preserve"> vzduch-voda s aktivní rekuperací NIBE S735</w:t>
      </w:r>
      <w:r w:rsidR="009F19FB">
        <w:rPr>
          <w:rStyle w:val="Znakapoznpodarou"/>
          <w:rFonts w:ascii="Arial" w:hAnsi="Arial" w:cs="Arial"/>
          <w:b/>
          <w:sz w:val="22"/>
        </w:rPr>
        <w:footnoteReference w:id="2"/>
      </w:r>
      <w:r w:rsidR="00EE4308">
        <w:rPr>
          <w:rFonts w:ascii="Arial" w:hAnsi="Arial" w:cs="Arial"/>
          <w:b/>
          <w:sz w:val="22"/>
        </w:rPr>
        <w:t xml:space="preserve">. Toto zařízení </w:t>
      </w:r>
      <w:r w:rsidR="00756DA9">
        <w:rPr>
          <w:rFonts w:ascii="Arial" w:hAnsi="Arial" w:cs="Arial"/>
          <w:b/>
          <w:sz w:val="22"/>
        </w:rPr>
        <w:t>k vytápění, ohřevu vody a řízenému větrání</w:t>
      </w:r>
      <w:r w:rsidR="007E53EF">
        <w:rPr>
          <w:rFonts w:ascii="Arial" w:hAnsi="Arial" w:cs="Arial"/>
          <w:b/>
          <w:sz w:val="22"/>
        </w:rPr>
        <w:t xml:space="preserve"> </w:t>
      </w:r>
      <w:r w:rsidR="00294D03">
        <w:rPr>
          <w:rFonts w:ascii="Arial" w:hAnsi="Arial" w:cs="Arial"/>
          <w:b/>
          <w:sz w:val="22"/>
        </w:rPr>
        <w:t>zajišťuje</w:t>
      </w:r>
      <w:r w:rsidR="002D40AC">
        <w:rPr>
          <w:rFonts w:ascii="Arial" w:hAnsi="Arial" w:cs="Arial"/>
          <w:b/>
          <w:sz w:val="22"/>
        </w:rPr>
        <w:t xml:space="preserve"> zdravé a</w:t>
      </w:r>
      <w:r w:rsidR="004A0F36">
        <w:rPr>
          <w:rFonts w:ascii="Arial" w:hAnsi="Arial" w:cs="Arial"/>
          <w:b/>
          <w:sz w:val="22"/>
        </w:rPr>
        <w:t> </w:t>
      </w:r>
      <w:r w:rsidR="00294D03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komfortní vnitřní prostředí</w:t>
      </w:r>
      <w:r w:rsidR="00582D2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</w:t>
      </w:r>
      <w:r w:rsidR="009F6B79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zároveň je </w:t>
      </w:r>
      <w:r w:rsidR="004A0F36">
        <w:rPr>
          <w:rFonts w:ascii="Arial" w:hAnsi="Arial" w:cs="Arial"/>
          <w:b/>
          <w:sz w:val="22"/>
        </w:rPr>
        <w:t>vyso</w:t>
      </w:r>
      <w:r w:rsidR="009F6B79">
        <w:rPr>
          <w:rFonts w:ascii="Arial" w:hAnsi="Arial" w:cs="Arial"/>
          <w:b/>
          <w:sz w:val="22"/>
        </w:rPr>
        <w:t>ce</w:t>
      </w:r>
      <w:r w:rsidR="004A0F36">
        <w:rPr>
          <w:rFonts w:ascii="Arial" w:hAnsi="Arial" w:cs="Arial"/>
          <w:b/>
          <w:sz w:val="22"/>
        </w:rPr>
        <w:t xml:space="preserve"> kompatibil</w:t>
      </w:r>
      <w:r w:rsidR="00840222">
        <w:rPr>
          <w:rFonts w:ascii="Arial" w:hAnsi="Arial" w:cs="Arial"/>
          <w:b/>
          <w:sz w:val="22"/>
        </w:rPr>
        <w:t>ní</w:t>
      </w:r>
      <w:r w:rsidR="004A0F36">
        <w:rPr>
          <w:rFonts w:ascii="Arial" w:hAnsi="Arial" w:cs="Arial"/>
          <w:b/>
          <w:sz w:val="22"/>
        </w:rPr>
        <w:t xml:space="preserve"> se systémy chytré domácnosti</w:t>
      </w:r>
      <w:r w:rsidR="00534513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.</w:t>
      </w:r>
      <w:r w:rsidR="00761DA0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Všechny prvky nutné pro jeho provoz (včetně</w:t>
      </w:r>
      <w:r w:rsidR="00B8129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výkonově řízeného kompresoru,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180litrového zásobníku teplé vody,</w:t>
      </w:r>
      <w:r w:rsidR="00A66F8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energeticky úsporného </w:t>
      </w:r>
      <w:r w:rsidR="0056271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EC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ventilátoru</w:t>
      </w:r>
      <w:r w:rsidR="00BE15A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,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oběhového čerpadla</w:t>
      </w:r>
      <w:r w:rsidR="00D4506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, expanzní nádoby</w:t>
      </w:r>
      <w:r w:rsidR="0056271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, </w:t>
      </w:r>
      <w:r w:rsidR="00D4506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trojcestného ventilu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A66F8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či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doplňkového </w:t>
      </w:r>
      <w:r w:rsidR="00D4506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bivalentního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elektrokotle o výkonu </w:t>
      </w:r>
      <w:r w:rsidR="00DD0EB8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až 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9 kW) se nacház</w:t>
      </w:r>
      <w:r w:rsidR="00F04FE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ej</w:t>
      </w:r>
      <w:r w:rsidR="00C564D5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í v jediné kompaktní vnitřní jednotce, kterou lze jednoduše instalovat v interiéru. 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U tepelného čerpadla NIBE S735 </w:t>
      </w:r>
      <w:r w:rsidR="00AD5617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proto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není nutné řešit umístění venkovní jednotky (jako u </w:t>
      </w:r>
      <w:r w:rsidR="0006152A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modelu</w:t>
      </w:r>
      <w:r w:rsidR="00CB7EB2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systému vzduch-voda) ani </w:t>
      </w:r>
      <w:r w:rsidR="004734D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realizaci 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zemní</w:t>
      </w:r>
      <w:r w:rsidR="004734D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ch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vrt</w:t>
      </w:r>
      <w:r w:rsidR="004734D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ů</w:t>
      </w:r>
      <w:r w:rsidR="00075268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nebo plošných kolektorů</w:t>
      </w:r>
      <w:r w:rsidR="00225AAC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(jak</w:t>
      </w:r>
      <w:r w:rsidR="00F04FE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o u</w:t>
      </w:r>
      <w:r w:rsidR="00CB7EB2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4624BA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tradičního </w:t>
      </w:r>
      <w:r w:rsidR="0006152A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modelu</w:t>
      </w:r>
      <w:r w:rsidR="00F04FE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systému země-voda).</w:t>
      </w:r>
      <w:r w:rsidR="00336B3A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9C54B0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Díky plynulé regulaci výkonu kompresoru se </w:t>
      </w:r>
      <w:r w:rsidR="00B216BD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navíc </w:t>
      </w:r>
      <w:r w:rsidR="009C54B0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umí </w:t>
      </w:r>
      <w:r w:rsidR="00A66F8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přizpůsobit aktuální potřebě tepla</w:t>
      </w:r>
      <w:r w:rsidR="00CC67A9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</w:t>
      </w:r>
      <w:r w:rsidR="009268D7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="00CC67A9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optimaliz</w:t>
      </w:r>
      <w:r w:rsidR="00BE15A1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ovat</w:t>
      </w:r>
      <w:r w:rsidR="00F04FEE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CC67A9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spotřebu</w:t>
      </w:r>
      <w:r w:rsidR="007F5243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energie</w:t>
      </w:r>
      <w:r w:rsidR="00CC67A9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.</w:t>
      </w:r>
      <w:r w:rsidR="003A2886"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3CFB6F5A" w14:textId="06B1BC64" w:rsidR="009B6490" w:rsidRDefault="009B6490" w:rsidP="00EE4308">
      <w:pPr>
        <w:spacing w:line="320" w:lineRule="atLeast"/>
        <w:jc w:val="both"/>
        <w:rPr>
          <w:rFonts w:ascii="Arial" w:hAnsi="Arial" w:cs="Arial"/>
          <w:b/>
          <w:sz w:val="22"/>
          <w:szCs w:val="22"/>
        </w:rPr>
      </w:pPr>
    </w:p>
    <w:p w14:paraId="5752A0E1" w14:textId="463031DB" w:rsidR="00CC67A9" w:rsidRPr="00C4660C" w:rsidRDefault="00E10557" w:rsidP="00CC67A9">
      <w:pPr>
        <w:spacing w:line="320" w:lineRule="atLeast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CC283A9" wp14:editId="4E4C1F2B">
            <wp:simplePos x="0" y="0"/>
            <wp:positionH relativeFrom="margin">
              <wp:posOffset>5189855</wp:posOffset>
            </wp:positionH>
            <wp:positionV relativeFrom="margin">
              <wp:posOffset>5887085</wp:posOffset>
            </wp:positionV>
            <wp:extent cx="781050" cy="207899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3" t="9369" r="24204" b="3709"/>
                    <a:stretch/>
                  </pic:blipFill>
                  <pic:spPr bwMode="auto">
                    <a:xfrm>
                      <a:off x="0" y="0"/>
                      <a:ext cx="781050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871277E" wp14:editId="72D93E0A">
            <wp:simplePos x="0" y="0"/>
            <wp:positionH relativeFrom="margin">
              <wp:posOffset>-1270</wp:posOffset>
            </wp:positionH>
            <wp:positionV relativeFrom="margin">
              <wp:posOffset>4696460</wp:posOffset>
            </wp:positionV>
            <wp:extent cx="1776730" cy="13049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7910" r="12371" b="19761"/>
                    <a:stretch/>
                  </pic:blipFill>
                  <pic:spPr bwMode="auto">
                    <a:xfrm>
                      <a:off x="0" y="0"/>
                      <a:ext cx="177673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="00411C76" w:rsidRPr="008702A6">
          <w:rPr>
            <w:rStyle w:val="Hypertextovodkaz"/>
            <w:rFonts w:ascii="Arial" w:hAnsi="Arial" w:cs="Arial"/>
            <w:iCs/>
            <w:sz w:val="22"/>
            <w:szCs w:val="22"/>
          </w:rPr>
          <w:t>V</w:t>
        </w:r>
        <w:r w:rsidR="00D4506E">
          <w:rPr>
            <w:rStyle w:val="Hypertextovodkaz"/>
            <w:rFonts w:ascii="Arial" w:hAnsi="Arial" w:cs="Arial"/>
            <w:iCs/>
            <w:sz w:val="22"/>
            <w:szCs w:val="22"/>
          </w:rPr>
          <w:t xml:space="preserve">nitřní </w:t>
        </w:r>
        <w:r w:rsidR="00411C76" w:rsidRPr="008702A6">
          <w:rPr>
            <w:rStyle w:val="Hypertextovodkaz"/>
            <w:rFonts w:ascii="Arial" w:hAnsi="Arial" w:cs="Arial"/>
            <w:iCs/>
            <w:sz w:val="22"/>
            <w:szCs w:val="22"/>
          </w:rPr>
          <w:t>tepelná čerpadla NIBE</w:t>
        </w:r>
      </w:hyperlink>
      <w:r w:rsidR="00411C76" w:rsidRPr="00411C76">
        <w:rPr>
          <w:rFonts w:ascii="Arial" w:hAnsi="Arial" w:cs="Arial"/>
          <w:iCs/>
          <w:sz w:val="22"/>
          <w:szCs w:val="22"/>
        </w:rPr>
        <w:t xml:space="preserve"> se vyráb</w:t>
      </w:r>
      <w:r w:rsidR="00F04FEE">
        <w:rPr>
          <w:rFonts w:ascii="Arial" w:hAnsi="Arial" w:cs="Arial"/>
          <w:iCs/>
          <w:sz w:val="22"/>
          <w:szCs w:val="22"/>
        </w:rPr>
        <w:t>ěj</w:t>
      </w:r>
      <w:r w:rsidR="00411C76" w:rsidRPr="00411C76">
        <w:rPr>
          <w:rFonts w:ascii="Arial" w:hAnsi="Arial" w:cs="Arial"/>
          <w:iCs/>
          <w:sz w:val="22"/>
          <w:szCs w:val="22"/>
        </w:rPr>
        <w:t xml:space="preserve">í </w:t>
      </w:r>
      <w:r w:rsidR="00411C76">
        <w:rPr>
          <w:rFonts w:ascii="Arial" w:hAnsi="Arial" w:cs="Arial"/>
          <w:iCs/>
          <w:sz w:val="22"/>
          <w:szCs w:val="22"/>
        </w:rPr>
        <w:t xml:space="preserve">a inovují </w:t>
      </w:r>
      <w:r w:rsidR="00411C76" w:rsidRPr="00411C76">
        <w:rPr>
          <w:rFonts w:ascii="Arial" w:hAnsi="Arial" w:cs="Arial"/>
          <w:iCs/>
          <w:sz w:val="22"/>
          <w:szCs w:val="22"/>
        </w:rPr>
        <w:t>již od roku 1980</w:t>
      </w:r>
      <w:r w:rsidR="003D6527">
        <w:rPr>
          <w:rFonts w:ascii="Arial" w:hAnsi="Arial" w:cs="Arial"/>
          <w:iCs/>
          <w:sz w:val="22"/>
          <w:szCs w:val="22"/>
        </w:rPr>
        <w:t>:</w:t>
      </w:r>
      <w:r w:rsidR="007266FA">
        <w:rPr>
          <w:rFonts w:ascii="Arial" w:hAnsi="Arial" w:cs="Arial"/>
          <w:iCs/>
          <w:sz w:val="22"/>
          <w:szCs w:val="22"/>
        </w:rPr>
        <w:t xml:space="preserve"> </w:t>
      </w:r>
      <w:r w:rsidR="00D113CD">
        <w:rPr>
          <w:rFonts w:ascii="Arial" w:hAnsi="Arial" w:cs="Arial"/>
          <w:iCs/>
          <w:sz w:val="22"/>
          <w:szCs w:val="22"/>
        </w:rPr>
        <w:t>prvn</w:t>
      </w:r>
      <w:r w:rsidR="00C4660C">
        <w:rPr>
          <w:rFonts w:ascii="Arial" w:hAnsi="Arial" w:cs="Arial"/>
          <w:iCs/>
          <w:sz w:val="22"/>
          <w:szCs w:val="22"/>
        </w:rPr>
        <w:t xml:space="preserve">í </w:t>
      </w:r>
      <w:r w:rsidR="00D113CD">
        <w:rPr>
          <w:rFonts w:ascii="Arial" w:hAnsi="Arial" w:cs="Arial"/>
          <w:iCs/>
          <w:sz w:val="22"/>
          <w:szCs w:val="22"/>
        </w:rPr>
        <w:t>instalace</w:t>
      </w:r>
      <w:r w:rsidR="0092301B">
        <w:rPr>
          <w:rFonts w:ascii="Arial" w:hAnsi="Arial" w:cs="Arial"/>
          <w:iCs/>
          <w:sz w:val="22"/>
          <w:szCs w:val="22"/>
        </w:rPr>
        <w:t xml:space="preserve"> </w:t>
      </w:r>
      <w:r w:rsidR="00373B4D">
        <w:rPr>
          <w:rFonts w:ascii="Arial" w:hAnsi="Arial" w:cs="Arial"/>
          <w:iCs/>
          <w:sz w:val="22"/>
          <w:szCs w:val="22"/>
        </w:rPr>
        <w:t xml:space="preserve">v České republice </w:t>
      </w:r>
      <w:r w:rsidR="00B87DB7">
        <w:rPr>
          <w:rFonts w:ascii="Arial" w:hAnsi="Arial" w:cs="Arial"/>
          <w:iCs/>
          <w:sz w:val="22"/>
          <w:szCs w:val="22"/>
        </w:rPr>
        <w:t>proběhl</w:t>
      </w:r>
      <w:r w:rsidR="00C4660C">
        <w:rPr>
          <w:rFonts w:ascii="Arial" w:hAnsi="Arial" w:cs="Arial"/>
          <w:iCs/>
          <w:sz w:val="22"/>
          <w:szCs w:val="22"/>
        </w:rPr>
        <w:t>y</w:t>
      </w:r>
      <w:r w:rsidR="00B87DB7">
        <w:rPr>
          <w:rFonts w:ascii="Arial" w:hAnsi="Arial" w:cs="Arial"/>
          <w:iCs/>
          <w:sz w:val="22"/>
          <w:szCs w:val="22"/>
        </w:rPr>
        <w:t xml:space="preserve"> </w:t>
      </w:r>
      <w:r w:rsidR="00C4660C">
        <w:rPr>
          <w:rFonts w:ascii="Arial" w:hAnsi="Arial" w:cs="Arial"/>
          <w:iCs/>
          <w:sz w:val="22"/>
          <w:szCs w:val="22"/>
        </w:rPr>
        <w:t>již v roce</w:t>
      </w:r>
      <w:r w:rsidR="00B87DB7">
        <w:rPr>
          <w:rFonts w:ascii="Arial" w:hAnsi="Arial" w:cs="Arial"/>
          <w:iCs/>
          <w:sz w:val="22"/>
          <w:szCs w:val="22"/>
        </w:rPr>
        <w:t xml:space="preserve"> 1994</w:t>
      </w:r>
      <w:r w:rsidR="00411C76">
        <w:rPr>
          <w:rFonts w:ascii="Arial" w:hAnsi="Arial" w:cs="Arial"/>
          <w:iCs/>
          <w:sz w:val="22"/>
          <w:szCs w:val="22"/>
        </w:rPr>
        <w:t xml:space="preserve">. Největší </w:t>
      </w:r>
      <w:r w:rsidR="00D55FA0">
        <w:rPr>
          <w:rFonts w:ascii="Arial" w:hAnsi="Arial" w:cs="Arial"/>
          <w:iCs/>
          <w:sz w:val="22"/>
          <w:szCs w:val="22"/>
        </w:rPr>
        <w:t>oblib</w:t>
      </w:r>
      <w:r w:rsidR="007073B1">
        <w:rPr>
          <w:rFonts w:ascii="Arial" w:hAnsi="Arial" w:cs="Arial"/>
          <w:iCs/>
          <w:sz w:val="22"/>
          <w:szCs w:val="22"/>
        </w:rPr>
        <w:t>ě</w:t>
      </w:r>
      <w:r w:rsidR="00D55FA0">
        <w:rPr>
          <w:rFonts w:ascii="Arial" w:hAnsi="Arial" w:cs="Arial"/>
          <w:iCs/>
          <w:sz w:val="22"/>
          <w:szCs w:val="22"/>
        </w:rPr>
        <w:t xml:space="preserve"> </w:t>
      </w:r>
      <w:r w:rsidR="007073B1">
        <w:rPr>
          <w:rFonts w:ascii="Arial" w:hAnsi="Arial" w:cs="Arial"/>
          <w:iCs/>
          <w:sz w:val="22"/>
          <w:szCs w:val="22"/>
        </w:rPr>
        <w:t>se těší</w:t>
      </w:r>
      <w:r w:rsidR="00D55FA0">
        <w:rPr>
          <w:rFonts w:ascii="Arial" w:hAnsi="Arial" w:cs="Arial"/>
          <w:iCs/>
          <w:sz w:val="22"/>
          <w:szCs w:val="22"/>
        </w:rPr>
        <w:t xml:space="preserve"> </w:t>
      </w:r>
      <w:r w:rsidR="00411C76">
        <w:rPr>
          <w:rFonts w:ascii="Arial" w:hAnsi="Arial" w:cs="Arial"/>
          <w:iCs/>
          <w:sz w:val="22"/>
          <w:szCs w:val="22"/>
        </w:rPr>
        <w:t xml:space="preserve">v severských zemích, </w:t>
      </w:r>
      <w:r w:rsidR="0041208C">
        <w:rPr>
          <w:rFonts w:ascii="Arial" w:hAnsi="Arial" w:cs="Arial"/>
          <w:iCs/>
          <w:sz w:val="22"/>
          <w:szCs w:val="22"/>
        </w:rPr>
        <w:t xml:space="preserve">především v mateřském Švédsku, </w:t>
      </w:r>
      <w:r w:rsidR="00411C76">
        <w:rPr>
          <w:rFonts w:ascii="Arial" w:hAnsi="Arial" w:cs="Arial"/>
          <w:iCs/>
          <w:sz w:val="22"/>
          <w:szCs w:val="22"/>
        </w:rPr>
        <w:t>kde</w:t>
      </w:r>
      <w:r w:rsidR="00D55FA0">
        <w:rPr>
          <w:rFonts w:ascii="Arial" w:hAnsi="Arial" w:cs="Arial"/>
          <w:iCs/>
          <w:sz w:val="22"/>
          <w:szCs w:val="22"/>
        </w:rPr>
        <w:t xml:space="preserve"> </w:t>
      </w:r>
      <w:r w:rsidR="00F537AC">
        <w:rPr>
          <w:rFonts w:ascii="Arial" w:hAnsi="Arial" w:cs="Arial"/>
          <w:iCs/>
          <w:sz w:val="22"/>
          <w:szCs w:val="22"/>
        </w:rPr>
        <w:t>je má</w:t>
      </w:r>
      <w:r w:rsidR="00A14480">
        <w:rPr>
          <w:rFonts w:ascii="Arial" w:hAnsi="Arial" w:cs="Arial"/>
          <w:iCs/>
          <w:sz w:val="22"/>
          <w:szCs w:val="22"/>
        </w:rPr>
        <w:t xml:space="preserve"> </w:t>
      </w:r>
      <w:r w:rsidR="00411C76">
        <w:rPr>
          <w:rFonts w:ascii="Arial" w:hAnsi="Arial" w:cs="Arial"/>
          <w:iCs/>
          <w:sz w:val="22"/>
          <w:szCs w:val="22"/>
        </w:rPr>
        <w:t>instalováno až 80 % domácností</w:t>
      </w:r>
      <w:r w:rsidR="0041208C">
        <w:rPr>
          <w:rFonts w:ascii="Arial" w:hAnsi="Arial" w:cs="Arial"/>
          <w:iCs/>
          <w:sz w:val="22"/>
          <w:szCs w:val="22"/>
        </w:rPr>
        <w:t>.</w:t>
      </w:r>
      <w:r w:rsidR="005A5446">
        <w:rPr>
          <w:rFonts w:ascii="Arial" w:hAnsi="Arial" w:cs="Arial"/>
          <w:iCs/>
          <w:sz w:val="22"/>
          <w:szCs w:val="22"/>
        </w:rPr>
        <w:t xml:space="preserve"> Ročně se jich zde prodá </w:t>
      </w:r>
      <w:r w:rsidR="00112F0E">
        <w:rPr>
          <w:rFonts w:ascii="Arial" w:hAnsi="Arial" w:cs="Arial"/>
          <w:iCs/>
          <w:sz w:val="22"/>
          <w:szCs w:val="22"/>
        </w:rPr>
        <w:t>kolem</w:t>
      </w:r>
      <w:r w:rsidR="00F04FEE">
        <w:rPr>
          <w:rFonts w:ascii="Arial" w:hAnsi="Arial" w:cs="Arial"/>
          <w:iCs/>
          <w:sz w:val="22"/>
          <w:szCs w:val="22"/>
        </w:rPr>
        <w:t xml:space="preserve"> 16 000 kusů, což je o </w:t>
      </w:r>
      <w:r w:rsidR="005A5446">
        <w:rPr>
          <w:rFonts w:ascii="Arial" w:hAnsi="Arial" w:cs="Arial"/>
          <w:iCs/>
          <w:sz w:val="22"/>
          <w:szCs w:val="22"/>
        </w:rPr>
        <w:t>78</w:t>
      </w:r>
      <w:r w:rsidR="00112F0E">
        <w:rPr>
          <w:rFonts w:ascii="Arial" w:hAnsi="Arial" w:cs="Arial"/>
          <w:iCs/>
          <w:sz w:val="22"/>
          <w:szCs w:val="22"/>
        </w:rPr>
        <w:t> </w:t>
      </w:r>
      <w:r w:rsidR="005A5446">
        <w:rPr>
          <w:rFonts w:ascii="Arial" w:hAnsi="Arial" w:cs="Arial"/>
          <w:iCs/>
          <w:sz w:val="22"/>
          <w:szCs w:val="22"/>
        </w:rPr>
        <w:t>% více než v ostatních evropských zemích dohromady.</w:t>
      </w:r>
      <w:r w:rsidR="006C4B76">
        <w:rPr>
          <w:rFonts w:ascii="Arial" w:hAnsi="Arial" w:cs="Arial"/>
          <w:bCs/>
          <w:sz w:val="22"/>
          <w:szCs w:val="22"/>
        </w:rPr>
        <w:t xml:space="preserve"> </w:t>
      </w:r>
      <w:r w:rsidR="00A14480">
        <w:rPr>
          <w:rFonts w:ascii="Arial" w:hAnsi="Arial" w:cs="Arial"/>
          <w:bCs/>
          <w:sz w:val="22"/>
          <w:szCs w:val="22"/>
        </w:rPr>
        <w:t xml:space="preserve">Dané </w:t>
      </w:r>
      <w:r w:rsidR="00411C76">
        <w:rPr>
          <w:rFonts w:ascii="Arial" w:hAnsi="Arial" w:cs="Arial"/>
          <w:bCs/>
          <w:sz w:val="22"/>
          <w:szCs w:val="22"/>
        </w:rPr>
        <w:t>zařízení</w:t>
      </w:r>
      <w:r w:rsidR="00A66F81">
        <w:rPr>
          <w:rFonts w:ascii="Arial" w:hAnsi="Arial" w:cs="Arial"/>
          <w:bCs/>
          <w:sz w:val="22"/>
          <w:szCs w:val="22"/>
        </w:rPr>
        <w:t xml:space="preserve"> </w:t>
      </w:r>
      <w:r w:rsidR="00A14480">
        <w:rPr>
          <w:rFonts w:ascii="Arial" w:hAnsi="Arial" w:cs="Arial"/>
          <w:bCs/>
          <w:sz w:val="22"/>
          <w:szCs w:val="22"/>
        </w:rPr>
        <w:t>je</w:t>
      </w:r>
      <w:r w:rsidR="00A66F81">
        <w:rPr>
          <w:rFonts w:ascii="Arial" w:hAnsi="Arial" w:cs="Arial"/>
          <w:bCs/>
          <w:sz w:val="22"/>
          <w:szCs w:val="22"/>
        </w:rPr>
        <w:t xml:space="preserve"> </w:t>
      </w:r>
      <w:r w:rsidR="00A14480">
        <w:rPr>
          <w:rFonts w:ascii="Arial" w:hAnsi="Arial" w:cs="Arial"/>
          <w:bCs/>
          <w:sz w:val="22"/>
          <w:szCs w:val="22"/>
        </w:rPr>
        <w:t>ekologický s</w:t>
      </w:r>
      <w:r w:rsidR="00A66F81">
        <w:rPr>
          <w:rFonts w:ascii="Arial" w:hAnsi="Arial" w:cs="Arial"/>
          <w:bCs/>
          <w:sz w:val="22"/>
          <w:szCs w:val="22"/>
        </w:rPr>
        <w:t xml:space="preserve">ystém na rekuperaci energie: tu </w:t>
      </w:r>
      <w:r w:rsidR="003E358F">
        <w:rPr>
          <w:rFonts w:ascii="Arial" w:hAnsi="Arial" w:cs="Arial"/>
          <w:bCs/>
          <w:sz w:val="22"/>
          <w:szCs w:val="22"/>
        </w:rPr>
        <w:t>získá</w:t>
      </w:r>
      <w:r w:rsidR="00B21AED">
        <w:rPr>
          <w:rFonts w:ascii="Arial" w:hAnsi="Arial" w:cs="Arial"/>
          <w:bCs/>
          <w:sz w:val="22"/>
          <w:szCs w:val="22"/>
        </w:rPr>
        <w:t>vá</w:t>
      </w:r>
      <w:r w:rsidR="003E358F">
        <w:rPr>
          <w:rFonts w:ascii="Arial" w:hAnsi="Arial" w:cs="Arial"/>
          <w:bCs/>
          <w:sz w:val="22"/>
          <w:szCs w:val="22"/>
        </w:rPr>
        <w:t xml:space="preserve"> </w:t>
      </w:r>
      <w:r w:rsidR="00A629D0">
        <w:rPr>
          <w:rFonts w:ascii="Arial" w:hAnsi="Arial" w:cs="Arial"/>
          <w:bCs/>
          <w:sz w:val="22"/>
          <w:szCs w:val="22"/>
        </w:rPr>
        <w:t>z</w:t>
      </w:r>
      <w:r w:rsidR="00A66F81">
        <w:rPr>
          <w:rFonts w:ascii="Arial" w:hAnsi="Arial" w:cs="Arial"/>
          <w:bCs/>
          <w:sz w:val="22"/>
          <w:szCs w:val="22"/>
        </w:rPr>
        <w:t xml:space="preserve"> teplé</w:t>
      </w:r>
      <w:r w:rsidR="00A629D0">
        <w:rPr>
          <w:rFonts w:ascii="Arial" w:hAnsi="Arial" w:cs="Arial"/>
          <w:bCs/>
          <w:sz w:val="22"/>
          <w:szCs w:val="22"/>
        </w:rPr>
        <w:t>ho</w:t>
      </w:r>
      <w:r w:rsidR="00A66F81">
        <w:rPr>
          <w:rFonts w:ascii="Arial" w:hAnsi="Arial" w:cs="Arial"/>
          <w:bCs/>
          <w:sz w:val="22"/>
          <w:szCs w:val="22"/>
        </w:rPr>
        <w:t xml:space="preserve"> vnitřní</w:t>
      </w:r>
      <w:r w:rsidR="00A629D0">
        <w:rPr>
          <w:rFonts w:ascii="Arial" w:hAnsi="Arial" w:cs="Arial"/>
          <w:bCs/>
          <w:sz w:val="22"/>
          <w:szCs w:val="22"/>
        </w:rPr>
        <w:t>ho</w:t>
      </w:r>
      <w:r w:rsidR="00A66F81">
        <w:rPr>
          <w:rFonts w:ascii="Arial" w:hAnsi="Arial" w:cs="Arial"/>
          <w:bCs/>
          <w:sz w:val="22"/>
          <w:szCs w:val="22"/>
        </w:rPr>
        <w:t xml:space="preserve"> </w:t>
      </w:r>
      <w:r w:rsidR="003E358F">
        <w:rPr>
          <w:rFonts w:ascii="Arial" w:hAnsi="Arial" w:cs="Arial"/>
          <w:bCs/>
          <w:sz w:val="22"/>
          <w:szCs w:val="22"/>
        </w:rPr>
        <w:t>znečištěného</w:t>
      </w:r>
      <w:r w:rsidR="00B21AED">
        <w:rPr>
          <w:rFonts w:ascii="Arial" w:hAnsi="Arial" w:cs="Arial"/>
          <w:bCs/>
          <w:sz w:val="22"/>
          <w:szCs w:val="22"/>
        </w:rPr>
        <w:t>/odpadního</w:t>
      </w:r>
      <w:r w:rsidR="003E358F">
        <w:rPr>
          <w:rFonts w:ascii="Arial" w:hAnsi="Arial" w:cs="Arial"/>
          <w:bCs/>
          <w:sz w:val="22"/>
          <w:szCs w:val="22"/>
        </w:rPr>
        <w:t xml:space="preserve"> </w:t>
      </w:r>
      <w:r w:rsidR="00A66F81">
        <w:rPr>
          <w:rFonts w:ascii="Arial" w:hAnsi="Arial" w:cs="Arial"/>
          <w:bCs/>
          <w:sz w:val="22"/>
          <w:szCs w:val="22"/>
        </w:rPr>
        <w:t>vzduchu, odváděné</w:t>
      </w:r>
      <w:r w:rsidR="00A629D0">
        <w:rPr>
          <w:rFonts w:ascii="Arial" w:hAnsi="Arial" w:cs="Arial"/>
          <w:bCs/>
          <w:sz w:val="22"/>
          <w:szCs w:val="22"/>
        </w:rPr>
        <w:t>ho</w:t>
      </w:r>
      <w:r w:rsidR="00A66F81">
        <w:rPr>
          <w:rFonts w:ascii="Arial" w:hAnsi="Arial" w:cs="Arial"/>
          <w:bCs/>
          <w:sz w:val="22"/>
          <w:szCs w:val="22"/>
        </w:rPr>
        <w:t xml:space="preserve"> vzduchotechnickým </w:t>
      </w:r>
      <w:r w:rsidR="00EC6A1F">
        <w:rPr>
          <w:rFonts w:ascii="Arial" w:hAnsi="Arial" w:cs="Arial"/>
          <w:bCs/>
          <w:sz w:val="22"/>
          <w:szCs w:val="22"/>
        </w:rPr>
        <w:t>rozvodem</w:t>
      </w:r>
      <w:r w:rsidR="00A66F81">
        <w:rPr>
          <w:rFonts w:ascii="Arial" w:hAnsi="Arial" w:cs="Arial"/>
          <w:bCs/>
          <w:sz w:val="22"/>
          <w:szCs w:val="22"/>
        </w:rPr>
        <w:t xml:space="preserve"> z interiéru, a</w:t>
      </w:r>
      <w:r w:rsidR="008702A6">
        <w:rPr>
          <w:rFonts w:ascii="Arial" w:hAnsi="Arial" w:cs="Arial"/>
          <w:bCs/>
          <w:sz w:val="22"/>
          <w:szCs w:val="22"/>
        </w:rPr>
        <w:t> </w:t>
      </w:r>
      <w:r w:rsidR="00A66F81">
        <w:rPr>
          <w:rFonts w:ascii="Arial" w:hAnsi="Arial" w:cs="Arial"/>
          <w:bCs/>
          <w:sz w:val="22"/>
          <w:szCs w:val="22"/>
        </w:rPr>
        <w:t>následně ji využív</w:t>
      </w:r>
      <w:r w:rsidR="00B21AED">
        <w:rPr>
          <w:rFonts w:ascii="Arial" w:hAnsi="Arial" w:cs="Arial"/>
          <w:bCs/>
          <w:sz w:val="22"/>
          <w:szCs w:val="22"/>
        </w:rPr>
        <w:t>á</w:t>
      </w:r>
      <w:r w:rsidR="00A66F81">
        <w:rPr>
          <w:rFonts w:ascii="Arial" w:hAnsi="Arial" w:cs="Arial"/>
          <w:bCs/>
          <w:sz w:val="22"/>
          <w:szCs w:val="22"/>
        </w:rPr>
        <w:t xml:space="preserve"> jako </w:t>
      </w:r>
      <w:r w:rsidR="00CB7EB2">
        <w:rPr>
          <w:rFonts w:ascii="Arial" w:hAnsi="Arial" w:cs="Arial"/>
          <w:bCs/>
          <w:sz w:val="22"/>
          <w:szCs w:val="22"/>
        </w:rPr>
        <w:t xml:space="preserve">efektivní </w:t>
      </w:r>
      <w:r w:rsidR="00A66F81">
        <w:rPr>
          <w:rFonts w:ascii="Arial" w:hAnsi="Arial" w:cs="Arial"/>
          <w:bCs/>
          <w:sz w:val="22"/>
          <w:szCs w:val="22"/>
        </w:rPr>
        <w:t>zdroj tepla pro vytápění</w:t>
      </w:r>
      <w:r w:rsidR="00CC67A9">
        <w:rPr>
          <w:rFonts w:ascii="Arial" w:hAnsi="Arial" w:cs="Arial"/>
          <w:bCs/>
          <w:sz w:val="22"/>
          <w:szCs w:val="22"/>
        </w:rPr>
        <w:t xml:space="preserve"> (například podlahovým</w:t>
      </w:r>
      <w:r w:rsidR="00222A68">
        <w:rPr>
          <w:rFonts w:ascii="Arial" w:hAnsi="Arial" w:cs="Arial"/>
          <w:bCs/>
          <w:sz w:val="22"/>
          <w:szCs w:val="22"/>
        </w:rPr>
        <w:t xml:space="preserve"> otopným systémem </w:t>
      </w:r>
      <w:r w:rsidR="00CC67A9">
        <w:rPr>
          <w:rFonts w:ascii="Arial" w:hAnsi="Arial" w:cs="Arial"/>
          <w:bCs/>
          <w:sz w:val="22"/>
          <w:szCs w:val="22"/>
        </w:rPr>
        <w:t xml:space="preserve">nebo </w:t>
      </w:r>
      <w:r w:rsidR="00222A68">
        <w:rPr>
          <w:rFonts w:ascii="Arial" w:hAnsi="Arial" w:cs="Arial"/>
          <w:bCs/>
          <w:sz w:val="22"/>
          <w:szCs w:val="22"/>
        </w:rPr>
        <w:t xml:space="preserve">přes </w:t>
      </w:r>
      <w:r w:rsidR="00CC67A9">
        <w:rPr>
          <w:rFonts w:ascii="Arial" w:hAnsi="Arial" w:cs="Arial"/>
          <w:bCs/>
          <w:sz w:val="22"/>
          <w:szCs w:val="22"/>
        </w:rPr>
        <w:t>nízkoteplotní radiátory)</w:t>
      </w:r>
      <w:r w:rsidR="00A66F81">
        <w:rPr>
          <w:rFonts w:ascii="Arial" w:hAnsi="Arial" w:cs="Arial"/>
          <w:bCs/>
          <w:sz w:val="22"/>
          <w:szCs w:val="22"/>
        </w:rPr>
        <w:t>,</w:t>
      </w:r>
      <w:r w:rsidR="00782590">
        <w:rPr>
          <w:rFonts w:ascii="Arial" w:hAnsi="Arial" w:cs="Arial"/>
          <w:bCs/>
          <w:sz w:val="22"/>
          <w:szCs w:val="22"/>
        </w:rPr>
        <w:t xml:space="preserve"> </w:t>
      </w:r>
      <w:r w:rsidR="00A66F81">
        <w:rPr>
          <w:rFonts w:ascii="Arial" w:hAnsi="Arial" w:cs="Arial"/>
          <w:bCs/>
          <w:sz w:val="22"/>
          <w:szCs w:val="22"/>
        </w:rPr>
        <w:t>ohř</w:t>
      </w:r>
      <w:r w:rsidR="007073B1">
        <w:rPr>
          <w:rFonts w:ascii="Arial" w:hAnsi="Arial" w:cs="Arial"/>
          <w:bCs/>
          <w:sz w:val="22"/>
          <w:szCs w:val="22"/>
        </w:rPr>
        <w:t>ev</w:t>
      </w:r>
      <w:r w:rsidR="001F5A7E">
        <w:rPr>
          <w:rFonts w:ascii="Arial" w:hAnsi="Arial" w:cs="Arial"/>
          <w:bCs/>
          <w:sz w:val="22"/>
          <w:szCs w:val="22"/>
        </w:rPr>
        <w:t xml:space="preserve"> </w:t>
      </w:r>
      <w:r w:rsidR="00A66F81">
        <w:rPr>
          <w:rFonts w:ascii="Arial" w:hAnsi="Arial" w:cs="Arial"/>
          <w:bCs/>
          <w:sz w:val="22"/>
          <w:szCs w:val="22"/>
        </w:rPr>
        <w:t>vody</w:t>
      </w:r>
      <w:r w:rsidR="00CC67A9">
        <w:rPr>
          <w:rFonts w:ascii="Arial" w:hAnsi="Arial" w:cs="Arial"/>
          <w:bCs/>
          <w:sz w:val="22"/>
          <w:szCs w:val="22"/>
        </w:rPr>
        <w:t xml:space="preserve"> </w:t>
      </w:r>
      <w:r w:rsidR="008702A6">
        <w:rPr>
          <w:rFonts w:ascii="Arial" w:hAnsi="Arial" w:cs="Arial"/>
          <w:bCs/>
          <w:sz w:val="22"/>
          <w:szCs w:val="22"/>
        </w:rPr>
        <w:t>a</w:t>
      </w:r>
      <w:r w:rsidR="001F5A7E">
        <w:rPr>
          <w:rFonts w:ascii="Arial" w:hAnsi="Arial" w:cs="Arial"/>
          <w:bCs/>
          <w:sz w:val="22"/>
          <w:szCs w:val="22"/>
        </w:rPr>
        <w:t xml:space="preserve"> pro</w:t>
      </w:r>
      <w:r w:rsidR="008702A6">
        <w:rPr>
          <w:rFonts w:ascii="Arial" w:hAnsi="Arial" w:cs="Arial"/>
          <w:bCs/>
          <w:sz w:val="22"/>
          <w:szCs w:val="22"/>
        </w:rPr>
        <w:t xml:space="preserve"> </w:t>
      </w:r>
      <w:r w:rsidR="00A66F81">
        <w:rPr>
          <w:rFonts w:ascii="Arial" w:hAnsi="Arial" w:cs="Arial"/>
          <w:bCs/>
          <w:sz w:val="22"/>
          <w:szCs w:val="22"/>
        </w:rPr>
        <w:t>řízené větrání</w:t>
      </w:r>
      <w:r w:rsidR="006C4B76">
        <w:rPr>
          <w:rFonts w:ascii="Arial" w:hAnsi="Arial" w:cs="Arial"/>
          <w:bCs/>
          <w:sz w:val="22"/>
          <w:szCs w:val="22"/>
        </w:rPr>
        <w:t xml:space="preserve"> s nastavitelným </w:t>
      </w:r>
      <w:r w:rsidR="00B612D4">
        <w:rPr>
          <w:rFonts w:ascii="Arial" w:hAnsi="Arial" w:cs="Arial"/>
          <w:bCs/>
          <w:sz w:val="22"/>
          <w:szCs w:val="22"/>
        </w:rPr>
        <w:t xml:space="preserve">teplovodním </w:t>
      </w:r>
      <w:r w:rsidR="006C4B76">
        <w:rPr>
          <w:rFonts w:ascii="Arial" w:hAnsi="Arial" w:cs="Arial"/>
          <w:bCs/>
          <w:sz w:val="22"/>
          <w:szCs w:val="22"/>
        </w:rPr>
        <w:t>předehřevem čerstvého</w:t>
      </w:r>
      <w:r w:rsidR="00222A68">
        <w:rPr>
          <w:rFonts w:ascii="Arial" w:hAnsi="Arial" w:cs="Arial"/>
          <w:bCs/>
          <w:sz w:val="22"/>
          <w:szCs w:val="22"/>
        </w:rPr>
        <w:t xml:space="preserve"> venkovního</w:t>
      </w:r>
      <w:r w:rsidR="006C4B76">
        <w:rPr>
          <w:rFonts w:ascii="Arial" w:hAnsi="Arial" w:cs="Arial"/>
          <w:bCs/>
          <w:sz w:val="22"/>
          <w:szCs w:val="22"/>
        </w:rPr>
        <w:t xml:space="preserve"> vzduchu</w:t>
      </w:r>
      <w:r w:rsidR="00A66F81">
        <w:rPr>
          <w:rFonts w:ascii="Arial" w:hAnsi="Arial" w:cs="Arial"/>
          <w:bCs/>
          <w:sz w:val="22"/>
          <w:szCs w:val="22"/>
        </w:rPr>
        <w:t>.</w:t>
      </w:r>
      <w:r w:rsidR="00D4506E">
        <w:rPr>
          <w:rFonts w:ascii="Arial" w:hAnsi="Arial" w:cs="Arial"/>
          <w:bCs/>
          <w:sz w:val="22"/>
          <w:szCs w:val="22"/>
        </w:rPr>
        <w:t xml:space="preserve"> </w:t>
      </w:r>
    </w:p>
    <w:p w14:paraId="6253F45D" w14:textId="77777777" w:rsidR="0008524C" w:rsidRDefault="0008524C" w:rsidP="00EE4308">
      <w:pPr>
        <w:spacing w:line="320" w:lineRule="atLeast"/>
        <w:jc w:val="both"/>
        <w:rPr>
          <w:rFonts w:ascii="Arial" w:hAnsi="Arial" w:cs="Arial"/>
          <w:sz w:val="20"/>
          <w:szCs w:val="20"/>
        </w:rPr>
      </w:pPr>
    </w:p>
    <w:p w14:paraId="272158C7" w14:textId="5D501B2C" w:rsidR="00AE4326" w:rsidRDefault="00A629D0" w:rsidP="00F94D41">
      <w:pPr>
        <w:spacing w:line="320" w:lineRule="atLeast"/>
        <w:ind w:right="56"/>
        <w:jc w:val="both"/>
        <w:rPr>
          <w:rStyle w:val="normaltextrun"/>
        </w:rPr>
      </w:pPr>
      <w:r w:rsidRPr="00182D57">
        <w:rPr>
          <w:rFonts w:ascii="Arial" w:hAnsi="Arial" w:cs="Arial"/>
          <w:i/>
          <w:sz w:val="22"/>
          <w:szCs w:val="22"/>
        </w:rPr>
        <w:t>„</w:t>
      </w:r>
      <w:r w:rsidR="00D4506E">
        <w:rPr>
          <w:rFonts w:ascii="Arial" w:hAnsi="Arial" w:cs="Arial"/>
          <w:i/>
          <w:sz w:val="22"/>
          <w:szCs w:val="22"/>
        </w:rPr>
        <w:t>Vnitřní</w:t>
      </w:r>
      <w:r w:rsidR="00B23CBA">
        <w:rPr>
          <w:rFonts w:ascii="Arial" w:hAnsi="Arial" w:cs="Arial"/>
          <w:i/>
          <w:sz w:val="22"/>
          <w:szCs w:val="22"/>
        </w:rPr>
        <w:t xml:space="preserve"> tepelné čerpadlo </w:t>
      </w:r>
      <w:r w:rsidR="00CC67A9">
        <w:rPr>
          <w:rFonts w:ascii="Arial" w:hAnsi="Arial" w:cs="Arial"/>
          <w:i/>
          <w:sz w:val="22"/>
          <w:szCs w:val="22"/>
        </w:rPr>
        <w:t>NIBE S735</w:t>
      </w:r>
      <w:r w:rsidR="00867BB1">
        <w:rPr>
          <w:rFonts w:ascii="Arial" w:hAnsi="Arial" w:cs="Arial"/>
          <w:i/>
          <w:sz w:val="22"/>
          <w:szCs w:val="22"/>
        </w:rPr>
        <w:t xml:space="preserve"> s velmi tichým provozem</w:t>
      </w:r>
      <w:r w:rsidR="00CC67A9">
        <w:rPr>
          <w:rFonts w:ascii="Arial" w:hAnsi="Arial" w:cs="Arial"/>
          <w:i/>
          <w:sz w:val="22"/>
          <w:szCs w:val="22"/>
        </w:rPr>
        <w:t xml:space="preserve"> oceníte především v moderní zateplené budově, </w:t>
      </w:r>
      <w:r w:rsidR="00D4506E">
        <w:rPr>
          <w:rFonts w:ascii="Arial" w:hAnsi="Arial" w:cs="Arial"/>
          <w:i/>
          <w:sz w:val="22"/>
          <w:szCs w:val="22"/>
        </w:rPr>
        <w:t>která je již navržena s</w:t>
      </w:r>
      <w:r w:rsidR="00C10492">
        <w:rPr>
          <w:rFonts w:ascii="Arial" w:hAnsi="Arial" w:cs="Arial"/>
          <w:i/>
          <w:sz w:val="22"/>
          <w:szCs w:val="22"/>
        </w:rPr>
        <w:t>e</w:t>
      </w:r>
      <w:r w:rsidR="00D4506E">
        <w:rPr>
          <w:rFonts w:ascii="Arial" w:hAnsi="Arial" w:cs="Arial"/>
          <w:i/>
          <w:sz w:val="22"/>
          <w:szCs w:val="22"/>
        </w:rPr>
        <w:t xml:space="preserve"> </w:t>
      </w:r>
      <w:r w:rsidR="001C2869">
        <w:rPr>
          <w:rFonts w:ascii="Arial" w:hAnsi="Arial" w:cs="Arial"/>
          <w:i/>
          <w:sz w:val="22"/>
          <w:szCs w:val="22"/>
        </w:rPr>
        <w:t>systémem řízeného větrání s rekuperací tepla</w:t>
      </w:r>
      <w:r w:rsidR="00B23CBA">
        <w:rPr>
          <w:rFonts w:ascii="Arial" w:hAnsi="Arial" w:cs="Arial"/>
          <w:i/>
          <w:sz w:val="22"/>
          <w:szCs w:val="22"/>
        </w:rPr>
        <w:t>.</w:t>
      </w:r>
      <w:r w:rsidR="00D4506E">
        <w:rPr>
          <w:rFonts w:ascii="Arial" w:hAnsi="Arial" w:cs="Arial"/>
          <w:i/>
          <w:sz w:val="22"/>
          <w:szCs w:val="22"/>
        </w:rPr>
        <w:t xml:space="preserve"> </w:t>
      </w:r>
      <w:r w:rsidR="00E51FA5">
        <w:rPr>
          <w:rFonts w:ascii="Arial" w:hAnsi="Arial" w:cs="Arial"/>
          <w:i/>
          <w:sz w:val="22"/>
          <w:szCs w:val="22"/>
        </w:rPr>
        <w:t xml:space="preserve">Významně totiž zvyšuje efektivitu vytápění a </w:t>
      </w:r>
      <w:r w:rsidR="00B23CBA">
        <w:rPr>
          <w:rFonts w:ascii="Arial" w:hAnsi="Arial" w:cs="Arial"/>
          <w:i/>
          <w:sz w:val="22"/>
          <w:szCs w:val="22"/>
        </w:rPr>
        <w:t>zaji</w:t>
      </w:r>
      <w:r w:rsidR="00E51FA5">
        <w:rPr>
          <w:rFonts w:ascii="Arial" w:hAnsi="Arial" w:cs="Arial"/>
          <w:i/>
          <w:sz w:val="22"/>
          <w:szCs w:val="22"/>
        </w:rPr>
        <w:t>šťuje</w:t>
      </w:r>
      <w:r w:rsidR="00B23CBA">
        <w:rPr>
          <w:rFonts w:ascii="Arial" w:hAnsi="Arial" w:cs="Arial"/>
          <w:i/>
          <w:sz w:val="22"/>
          <w:szCs w:val="22"/>
        </w:rPr>
        <w:t xml:space="preserve"> kvalitní vnitřní prostředí bez </w:t>
      </w:r>
      <w:r w:rsidR="000A0773">
        <w:rPr>
          <w:rFonts w:ascii="Arial" w:hAnsi="Arial" w:cs="Arial"/>
          <w:i/>
          <w:sz w:val="22"/>
          <w:szCs w:val="22"/>
        </w:rPr>
        <w:t xml:space="preserve">suchého </w:t>
      </w:r>
      <w:r w:rsidR="00867BB1">
        <w:rPr>
          <w:rFonts w:ascii="Arial" w:hAnsi="Arial" w:cs="Arial"/>
          <w:i/>
          <w:sz w:val="22"/>
          <w:szCs w:val="22"/>
        </w:rPr>
        <w:t xml:space="preserve">vzduchu, </w:t>
      </w:r>
      <w:r w:rsidR="00B23CBA">
        <w:rPr>
          <w:rFonts w:ascii="Arial" w:hAnsi="Arial" w:cs="Arial"/>
          <w:i/>
          <w:sz w:val="22"/>
          <w:szCs w:val="22"/>
        </w:rPr>
        <w:t>přebytečné vlhkosti</w:t>
      </w:r>
      <w:r w:rsidR="00867BB1">
        <w:rPr>
          <w:rFonts w:ascii="Arial" w:hAnsi="Arial" w:cs="Arial"/>
          <w:i/>
          <w:sz w:val="22"/>
          <w:szCs w:val="22"/>
        </w:rPr>
        <w:t xml:space="preserve"> nebo vysoké koncentrace</w:t>
      </w:r>
      <w:r w:rsidR="00867BB1" w:rsidRPr="00867BB1">
        <w:rPr>
          <w:rFonts w:ascii="Arial" w:hAnsi="Arial" w:cs="Arial"/>
          <w:i/>
          <w:iCs/>
          <w:sz w:val="22"/>
          <w:szCs w:val="22"/>
        </w:rPr>
        <w:t xml:space="preserve"> </w:t>
      </w:r>
      <w:r w:rsidR="00867BB1" w:rsidRPr="001C2869">
        <w:rPr>
          <w:rFonts w:ascii="Arial" w:hAnsi="Arial" w:cs="Arial"/>
          <w:i/>
          <w:iCs/>
          <w:sz w:val="22"/>
          <w:szCs w:val="22"/>
        </w:rPr>
        <w:t>CO</w:t>
      </w:r>
      <w:r w:rsidR="00867BB1" w:rsidRPr="001C2869">
        <w:rPr>
          <w:rFonts w:ascii="Arial" w:hAnsi="Arial" w:cs="Arial"/>
          <w:i/>
          <w:iCs/>
          <w:sz w:val="22"/>
          <w:szCs w:val="22"/>
          <w:vertAlign w:val="subscript"/>
        </w:rPr>
        <w:t>2</w:t>
      </w:r>
      <w:r w:rsidR="00867BB1" w:rsidRPr="001C2869">
        <w:rPr>
          <w:rFonts w:ascii="Arial" w:hAnsi="Arial" w:cs="Arial"/>
          <w:i/>
          <w:iCs/>
          <w:sz w:val="22"/>
          <w:szCs w:val="22"/>
        </w:rPr>
        <w:t xml:space="preserve"> </w:t>
      </w:r>
      <w:r w:rsidR="00867BB1">
        <w:rPr>
          <w:rFonts w:ascii="Arial" w:hAnsi="Arial" w:cs="Arial"/>
          <w:i/>
          <w:iCs/>
          <w:sz w:val="22"/>
          <w:szCs w:val="22"/>
        </w:rPr>
        <w:t>či</w:t>
      </w:r>
      <w:r w:rsidR="00867BB1" w:rsidRPr="001C2869">
        <w:rPr>
          <w:rFonts w:ascii="Arial" w:hAnsi="Arial" w:cs="Arial"/>
          <w:i/>
          <w:iCs/>
          <w:sz w:val="22"/>
          <w:szCs w:val="22"/>
        </w:rPr>
        <w:t xml:space="preserve"> dalších škodlivých látek</w:t>
      </w:r>
      <w:r w:rsidR="00867BB1">
        <w:rPr>
          <w:rFonts w:ascii="Arial" w:hAnsi="Arial" w:cs="Arial"/>
          <w:i/>
          <w:iCs/>
          <w:sz w:val="22"/>
          <w:szCs w:val="22"/>
        </w:rPr>
        <w:t xml:space="preserve"> (včetně prachových částic, </w:t>
      </w:r>
      <w:r w:rsidR="00F04FEE">
        <w:rPr>
          <w:rFonts w:ascii="Arial" w:hAnsi="Arial" w:cs="Arial"/>
          <w:i/>
          <w:iCs/>
          <w:sz w:val="22"/>
          <w:szCs w:val="22"/>
        </w:rPr>
        <w:t>plísňových spor,</w:t>
      </w:r>
      <w:r w:rsidR="00247C40">
        <w:rPr>
          <w:rFonts w:ascii="Arial" w:hAnsi="Arial" w:cs="Arial"/>
          <w:i/>
          <w:iCs/>
          <w:sz w:val="22"/>
          <w:szCs w:val="22"/>
        </w:rPr>
        <w:t> </w:t>
      </w:r>
      <w:r w:rsidR="00867BB1">
        <w:rPr>
          <w:rFonts w:ascii="Arial" w:hAnsi="Arial" w:cs="Arial"/>
          <w:i/>
          <w:iCs/>
          <w:sz w:val="22"/>
          <w:szCs w:val="22"/>
        </w:rPr>
        <w:t>těkavých organických látek</w:t>
      </w:r>
      <w:r w:rsidR="00F04FEE">
        <w:rPr>
          <w:rFonts w:ascii="Arial" w:hAnsi="Arial" w:cs="Arial"/>
          <w:i/>
          <w:iCs/>
          <w:sz w:val="22"/>
          <w:szCs w:val="22"/>
        </w:rPr>
        <w:t xml:space="preserve"> či roztočů</w:t>
      </w:r>
      <w:r w:rsidR="00867BB1">
        <w:rPr>
          <w:rFonts w:ascii="Arial" w:hAnsi="Arial" w:cs="Arial"/>
          <w:i/>
          <w:iCs/>
          <w:sz w:val="22"/>
          <w:szCs w:val="22"/>
        </w:rPr>
        <w:t>)</w:t>
      </w:r>
      <w:r w:rsidR="00867BB1">
        <w:rPr>
          <w:rFonts w:ascii="Arial" w:hAnsi="Arial" w:cs="Arial"/>
          <w:i/>
          <w:sz w:val="22"/>
          <w:szCs w:val="22"/>
        </w:rPr>
        <w:t>. Tedy</w:t>
      </w:r>
      <w:r w:rsidR="00F04FEE">
        <w:rPr>
          <w:rFonts w:ascii="Arial" w:hAnsi="Arial" w:cs="Arial"/>
          <w:i/>
          <w:sz w:val="22"/>
          <w:szCs w:val="22"/>
        </w:rPr>
        <w:t xml:space="preserve"> bez</w:t>
      </w:r>
      <w:r w:rsidR="00867BB1">
        <w:rPr>
          <w:rFonts w:ascii="Arial" w:hAnsi="Arial" w:cs="Arial"/>
          <w:i/>
          <w:sz w:val="22"/>
          <w:szCs w:val="22"/>
        </w:rPr>
        <w:t xml:space="preserve"> nepříznivých jevů, které s sebou přináší nedostatečná výměna vydýchaného a znečištěného vzduchu</w:t>
      </w:r>
      <w:r w:rsidR="00CB7EB2">
        <w:rPr>
          <w:rFonts w:ascii="Arial" w:hAnsi="Arial" w:cs="Arial"/>
          <w:i/>
          <w:sz w:val="22"/>
          <w:szCs w:val="22"/>
        </w:rPr>
        <w:t>. K provozu NIBE S735 navíc není nutná instalace venkovní jednotky</w:t>
      </w:r>
      <w:r w:rsidR="00467E3A">
        <w:rPr>
          <w:rFonts w:ascii="Arial" w:hAnsi="Arial" w:cs="Arial"/>
          <w:i/>
          <w:sz w:val="22"/>
          <w:szCs w:val="22"/>
        </w:rPr>
        <w:t xml:space="preserve"> (s veškerým </w:t>
      </w:r>
      <w:r w:rsidR="00AE4326">
        <w:rPr>
          <w:rFonts w:ascii="Arial" w:hAnsi="Arial" w:cs="Arial"/>
          <w:i/>
          <w:sz w:val="22"/>
          <w:szCs w:val="22"/>
        </w:rPr>
        <w:t>příslušenstvím)</w:t>
      </w:r>
      <w:r w:rsidR="00CB7EB2">
        <w:rPr>
          <w:rFonts w:ascii="Arial" w:hAnsi="Arial" w:cs="Arial"/>
          <w:i/>
          <w:sz w:val="22"/>
          <w:szCs w:val="22"/>
        </w:rPr>
        <w:t xml:space="preserve">, která by mohla svým hlukem rušit </w:t>
      </w:r>
      <w:r w:rsidR="00CB7EB2">
        <w:rPr>
          <w:rFonts w:ascii="Arial" w:hAnsi="Arial" w:cs="Arial"/>
          <w:i/>
          <w:sz w:val="22"/>
          <w:szCs w:val="22"/>
        </w:rPr>
        <w:lastRenderedPageBreak/>
        <w:t xml:space="preserve">sousedy. </w:t>
      </w:r>
      <w:r w:rsidR="002A0BA4">
        <w:rPr>
          <w:rFonts w:ascii="Arial" w:hAnsi="Arial" w:cs="Arial"/>
          <w:i/>
          <w:sz w:val="22"/>
          <w:szCs w:val="22"/>
        </w:rPr>
        <w:t>Ani</w:t>
      </w:r>
      <w:r w:rsidR="00CB7EB2">
        <w:rPr>
          <w:rFonts w:ascii="Arial" w:hAnsi="Arial" w:cs="Arial"/>
          <w:i/>
          <w:sz w:val="22"/>
          <w:szCs w:val="22"/>
        </w:rPr>
        <w:t xml:space="preserve"> v husté městské zástavbě tak jeho majitel nemusí řešit plnění přísných limitů</w:t>
      </w:r>
      <w:r w:rsidR="00C90E9A">
        <w:rPr>
          <w:rFonts w:ascii="Arial" w:hAnsi="Arial" w:cs="Arial"/>
          <w:i/>
          <w:sz w:val="22"/>
          <w:szCs w:val="22"/>
        </w:rPr>
        <w:t xml:space="preserve">: </w:t>
      </w:r>
      <w:r w:rsidR="00EE6577">
        <w:rPr>
          <w:rFonts w:ascii="Arial" w:hAnsi="Arial" w:cs="Arial"/>
          <w:i/>
          <w:sz w:val="22"/>
          <w:szCs w:val="22"/>
        </w:rPr>
        <w:t>toto zařízení je proto ideálním řešením pro developerské projekty, řadové domy</w:t>
      </w:r>
      <w:r w:rsidR="001B180B">
        <w:rPr>
          <w:rFonts w:ascii="Arial" w:hAnsi="Arial" w:cs="Arial"/>
          <w:i/>
          <w:sz w:val="22"/>
          <w:szCs w:val="22"/>
        </w:rPr>
        <w:t xml:space="preserve"> i moderní bytové jednotky</w:t>
      </w:r>
      <w:r w:rsidR="00867BB1">
        <w:rPr>
          <w:rFonts w:ascii="Arial" w:hAnsi="Arial" w:cs="Arial"/>
          <w:i/>
          <w:sz w:val="22"/>
          <w:szCs w:val="22"/>
        </w:rPr>
        <w:t>,</w:t>
      </w:r>
      <w:r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”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konstatuje</w:t>
      </w:r>
      <w:r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7073B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Martin Hendrich, specialista </w:t>
      </w:r>
      <w:r w:rsidR="0005225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DZ Dražice, výhradního dodavatele </w:t>
      </w:r>
      <w:r w:rsidR="00D10C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švédských tepelných čerpadel</w:t>
      </w:r>
      <w:r w:rsidR="0005225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NIBE,</w:t>
      </w:r>
      <w:r w:rsidR="00D10C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462F0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</w:t>
      </w:r>
      <w:r w:rsidR="00867BB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dodává:</w:t>
      </w:r>
      <w:r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67BB1" w:rsidRPr="00182D57">
        <w:rPr>
          <w:rFonts w:ascii="Arial" w:hAnsi="Arial" w:cs="Arial"/>
          <w:i/>
          <w:sz w:val="22"/>
          <w:szCs w:val="22"/>
        </w:rPr>
        <w:t>„</w:t>
      </w:r>
      <w:r w:rsidR="00867BB1">
        <w:rPr>
          <w:rFonts w:ascii="Arial" w:hAnsi="Arial" w:cs="Arial"/>
          <w:i/>
          <w:sz w:val="22"/>
          <w:szCs w:val="22"/>
        </w:rPr>
        <w:t xml:space="preserve">Tento </w:t>
      </w:r>
      <w:r w:rsidR="00B736CE">
        <w:rPr>
          <w:rFonts w:ascii="Arial" w:hAnsi="Arial" w:cs="Arial"/>
          <w:i/>
          <w:sz w:val="22"/>
          <w:szCs w:val="22"/>
        </w:rPr>
        <w:t xml:space="preserve">typ tepelného čerpadla </w:t>
      </w:r>
      <w:r w:rsidR="003646C4">
        <w:rPr>
          <w:rFonts w:ascii="Arial" w:hAnsi="Arial" w:cs="Arial"/>
          <w:i/>
          <w:sz w:val="22"/>
          <w:szCs w:val="22"/>
        </w:rPr>
        <w:t>redukuje</w:t>
      </w:r>
      <w:r w:rsidR="00B736CE">
        <w:rPr>
          <w:rFonts w:ascii="Arial" w:hAnsi="Arial" w:cs="Arial"/>
          <w:i/>
          <w:sz w:val="22"/>
          <w:szCs w:val="22"/>
        </w:rPr>
        <w:t xml:space="preserve"> </w:t>
      </w:r>
      <w:r w:rsidR="003646C4">
        <w:rPr>
          <w:rFonts w:ascii="Arial" w:hAnsi="Arial" w:cs="Arial"/>
          <w:i/>
          <w:sz w:val="22"/>
          <w:szCs w:val="22"/>
        </w:rPr>
        <w:t>spotřebu energie</w:t>
      </w:r>
      <w:r w:rsidR="00B736CE">
        <w:rPr>
          <w:rFonts w:ascii="Arial" w:hAnsi="Arial" w:cs="Arial"/>
          <w:i/>
          <w:sz w:val="22"/>
          <w:szCs w:val="22"/>
        </w:rPr>
        <w:t xml:space="preserve"> na topení a</w:t>
      </w:r>
      <w:r w:rsidR="00DE4917">
        <w:rPr>
          <w:rFonts w:ascii="Arial" w:hAnsi="Arial" w:cs="Arial"/>
          <w:i/>
          <w:sz w:val="22"/>
          <w:szCs w:val="22"/>
        </w:rPr>
        <w:t> </w:t>
      </w:r>
      <w:r w:rsidR="00B736CE">
        <w:rPr>
          <w:rFonts w:ascii="Arial" w:hAnsi="Arial" w:cs="Arial"/>
          <w:i/>
          <w:sz w:val="22"/>
          <w:szCs w:val="22"/>
        </w:rPr>
        <w:t>ohřev vody o více než 50 % ve srovnání s konvenčními topnými systémy</w:t>
      </w:r>
      <w:r w:rsidR="005D50BF">
        <w:rPr>
          <w:rFonts w:ascii="Arial" w:hAnsi="Arial" w:cs="Arial"/>
          <w:i/>
          <w:sz w:val="22"/>
          <w:szCs w:val="22"/>
        </w:rPr>
        <w:t xml:space="preserve">. </w:t>
      </w:r>
      <w:r w:rsidR="003646C4">
        <w:rPr>
          <w:rFonts w:ascii="Arial" w:hAnsi="Arial" w:cs="Arial"/>
          <w:i/>
          <w:sz w:val="22"/>
          <w:szCs w:val="22"/>
        </w:rPr>
        <w:t>Ještě výraznější úspory dosáhnete jeho propojením s fotovoltaickým systémem</w:t>
      </w:r>
      <w:r w:rsidR="00867BB1">
        <w:rPr>
          <w:rFonts w:ascii="Arial" w:hAnsi="Arial" w:cs="Arial"/>
          <w:i/>
          <w:sz w:val="22"/>
          <w:szCs w:val="22"/>
        </w:rPr>
        <w:t>.</w:t>
      </w:r>
      <w:r w:rsidR="00867BB1">
        <w:rPr>
          <w:rStyle w:val="normaltextrun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”</w:t>
      </w:r>
    </w:p>
    <w:p w14:paraId="0BDEB7C0" w14:textId="77777777" w:rsidR="00AE4326" w:rsidRPr="005A6802" w:rsidRDefault="00AE4326" w:rsidP="00F94D41">
      <w:pPr>
        <w:spacing w:line="320" w:lineRule="atLeast"/>
        <w:ind w:right="56"/>
        <w:jc w:val="both"/>
        <w:rPr>
          <w:rStyle w:val="normaltextrun"/>
        </w:rPr>
      </w:pPr>
    </w:p>
    <w:p w14:paraId="140DB862" w14:textId="5DE0E098" w:rsidR="00C57B1C" w:rsidRDefault="000A0773" w:rsidP="003F38DF">
      <w:pPr>
        <w:spacing w:line="320" w:lineRule="atLeast"/>
        <w:jc w:val="both"/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Uvnitř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D4506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vnitřního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tepelného čerpadla NIBE S735 se na</w:t>
      </w:r>
      <w:r w:rsidR="00F04FE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chází 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výkonově ř</w:t>
      </w:r>
      <w:r w:rsidR="007073B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íze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ný kompresor s</w:t>
      </w:r>
      <w:r w:rsidR="00987D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chladivový</w:t>
      </w:r>
      <w:r w:rsidR="007073B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okruhem s ekologickým chladivem R290, </w:t>
      </w:r>
      <w:r w:rsidR="00F04FE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vestavěný zásobník vody o 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objemu 180</w:t>
      </w:r>
      <w:r w:rsidR="001C4E42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litrů, doplňkový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B271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modulovaný </w:t>
      </w:r>
      <w:r w:rsidR="00847BE0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bivalentní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elektrokotel o výkonu </w:t>
      </w:r>
      <w:r w:rsidR="008B271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až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9 kW </w:t>
      </w:r>
      <w:r w:rsidR="003F38DF" w:rsidRPr="00C57B1C">
        <w:rPr>
          <w:rFonts w:ascii="Arial" w:hAnsi="Arial" w:cs="Arial"/>
          <w:iCs/>
          <w:sz w:val="22"/>
          <w:szCs w:val="22"/>
        </w:rPr>
        <w:t xml:space="preserve">a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další příslušenství, díky němuž toto zařízení dosahuje výborných technických parametrů</w:t>
      </w:r>
      <w:r w:rsidR="008A391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:</w:t>
      </w:r>
      <w:r w:rsidR="00F96F8E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rozsahu </w:t>
      </w:r>
      <w:r w:rsidR="00536B3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topného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výkonu 1,1 – 6,</w:t>
      </w:r>
      <w:r w:rsidR="008B2718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5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kW, energetické třídy účinnosti při vytápění A+++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sezónního topného faktoru (</w:t>
      </w:r>
      <w:r w:rsidR="00293BB5" w:rsidRPr="00C57B1C">
        <w:rPr>
          <w:rStyle w:val="spellingerror"/>
          <w:rFonts w:ascii="Arial" w:hAnsi="Arial" w:cs="Arial"/>
          <w:color w:val="000000"/>
          <w:sz w:val="22"/>
          <w:szCs w:val="22"/>
          <w:shd w:val="clear" w:color="auto" w:fill="FFFFFF"/>
        </w:rPr>
        <w:t>SCOP)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až 4,</w:t>
      </w:r>
      <w:r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75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v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ýstupní teplot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y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vody 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(při zahrnutí vlivu 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kompresor</w:t>
      </w:r>
      <w:r w:rsidR="0031770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u)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až 67</w:t>
      </w:r>
      <w:r w:rsidR="00452A6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56271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°C</w:t>
      </w:r>
      <w:r w:rsidR="00BD211C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</w:t>
      </w:r>
      <w:r w:rsidR="00593BE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6530D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nízk</w:t>
      </w:r>
      <w:r w:rsidR="00DE101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é</w:t>
      </w:r>
      <w:r w:rsidR="006530D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hlučnost</w:t>
      </w:r>
      <w:r w:rsidR="00DE101D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6530D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562711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>35–49</w:t>
      </w:r>
      <w:r w:rsidR="008D2CC2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562711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>dB(A)</w:t>
      </w:r>
      <w:r w:rsidR="00BD211C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srovnateln</w:t>
      </w:r>
      <w:r w:rsidR="00DE101D">
        <w:rPr>
          <w:rFonts w:ascii="Arial" w:hAnsi="Arial" w:cs="Arial"/>
          <w:color w:val="000000"/>
          <w:sz w:val="22"/>
          <w:szCs w:val="22"/>
          <w:shd w:val="clear" w:color="auto" w:fill="FFFFFF"/>
        </w:rPr>
        <w:t>é</w:t>
      </w:r>
      <w:r w:rsidR="008B2718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 běžnými </w:t>
      </w:r>
      <w:r w:rsidR="00BD211C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>rekuperačními jednotkami</w:t>
      </w:r>
      <w:r w:rsidR="00562711" w:rsidRPr="00C57B1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F94D4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NIBE S735 má</w:t>
      </w:r>
      <w:r w:rsidR="009C34F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navíc </w:t>
      </w:r>
      <w:r w:rsidR="00BD211C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integrované</w:t>
      </w:r>
      <w:r w:rsidR="00F94D4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WiFi a</w:t>
      </w:r>
      <w:r w:rsidR="009C34FE">
        <w:t> </w:t>
      </w:r>
      <w:r w:rsidR="00F94D4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Modbus protokol pro snadné připojení nebo správu přes nadřazený domovní systém. K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 jeho vzdálené správě</w:t>
      </w:r>
      <w:r w:rsidR="001A59F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pomocí </w:t>
      </w:r>
      <w:r w:rsidR="00BD211C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mobilního telefonu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nebo PC</w:t>
      </w:r>
      <w:r w:rsidR="001A59F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slouží</w:t>
      </w:r>
      <w:r w:rsidR="007073B1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aplikace</w:t>
      </w:r>
      <w:r w:rsidR="00BD211C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NIBE my</w:t>
      </w:r>
      <w:r w:rsidR="00293BB5" w:rsidRPr="00C57B1C">
        <w:rPr>
          <w:rStyle w:val="spellingerror"/>
          <w:rFonts w:ascii="Arial" w:hAnsi="Arial" w:cs="Arial"/>
          <w:color w:val="000000"/>
          <w:sz w:val="22"/>
          <w:szCs w:val="22"/>
          <w:shd w:val="clear" w:color="auto" w:fill="FFFFFF"/>
        </w:rPr>
        <w:t>Uplink</w:t>
      </w:r>
      <w:r w:rsidR="00293BB5" w:rsidRPr="00C57B1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="00293BB5" w:rsidRPr="00C57B1C"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6505993D" w14:textId="77777777" w:rsidR="0088445C" w:rsidRPr="00F94D41" w:rsidRDefault="0088445C" w:rsidP="003F38DF">
      <w:pPr>
        <w:spacing w:line="320" w:lineRule="atLeast"/>
        <w:jc w:val="both"/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5761DDA" w14:textId="22B3343F" w:rsidR="00326BAB" w:rsidRDefault="00326BAB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Princip rekuperace energie prostřednictvím 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vnitřního 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tepelného čerpadla NIBE 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S735</w:t>
      </w:r>
      <w:r w:rsidR="007073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</w:t>
      </w:r>
      <w:r w:rsidR="00F94D4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tzv. podtlakový systém větrání s fasádními přívodními prvky: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</w:p>
    <w:p w14:paraId="2A48C94D" w14:textId="77777777" w:rsidR="00847BE0" w:rsidRDefault="00847BE0" w:rsidP="00326BAB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E260371" w14:textId="4DB6B548" w:rsidR="00F94D41" w:rsidRDefault="00F94D41" w:rsidP="00F94D41">
      <w:pPr>
        <w:spacing w:line="320" w:lineRule="atLeast"/>
        <w:jc w:val="center"/>
        <w:rPr>
          <w:rFonts w:ascii="Arial" w:hAnsi="Arial" w:cs="Arial"/>
          <w:iCs/>
          <w:noProof/>
          <w:sz w:val="22"/>
          <w:szCs w:val="22"/>
        </w:rPr>
      </w:pPr>
      <w:r w:rsidRPr="00F94D41"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75555AA7" wp14:editId="05B7763E">
            <wp:extent cx="6087883" cy="3057525"/>
            <wp:effectExtent l="0" t="0" r="8255" b="0"/>
            <wp:docPr id="1109653522" name="Obrázek 1" descr="Obsah obrázku snímek obrazovky, text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53522" name="Obrázek 1" descr="Obsah obrázku snímek obrazovky, text, diagram, design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918" cy="30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4BE1" w14:textId="77777777" w:rsidR="00BD211C" w:rsidRDefault="00BD211C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7FE9829A" w14:textId="77777777" w:rsidR="00BD211C" w:rsidRDefault="00BD211C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2F1ED2A" w14:textId="77777777" w:rsidR="005076C8" w:rsidRDefault="005076C8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1220CADE" w14:textId="1715154B" w:rsidR="00F94D41" w:rsidRDefault="00F94D41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Princip rekuperace energie prostřednictvím </w:t>
      </w:r>
      <w:r w:rsidR="001C1A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vnitřního</w:t>
      </w:r>
      <w:r w:rsidR="001C1AB1"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tepelného čerpadla NIBE 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S735 s přídavným větracím modulem SAM S42</w:t>
      </w:r>
      <w:r w:rsidR="007073B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tzv. rovnotlaký systém </w:t>
      </w:r>
      <w:r w:rsidR="009D2AF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řízeného 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větrání s aktivní rekuperací:</w:t>
      </w:r>
      <w:r w:rsidRPr="00293BB5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</w:p>
    <w:p w14:paraId="2C165A0A" w14:textId="77777777" w:rsidR="00BD211C" w:rsidRDefault="00BD211C" w:rsidP="00F94D41">
      <w:pPr>
        <w:spacing w:line="320" w:lineRule="atLeast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</w:p>
    <w:p w14:paraId="0B0A090C" w14:textId="40438FA4" w:rsidR="00E10C42" w:rsidRDefault="00F94D41" w:rsidP="00F94D41">
      <w:pPr>
        <w:spacing w:line="320" w:lineRule="atLeast"/>
        <w:jc w:val="center"/>
        <w:rPr>
          <w:rFonts w:ascii="Arial" w:hAnsi="Arial" w:cs="Arial"/>
          <w:iCs/>
          <w:noProof/>
          <w:sz w:val="22"/>
          <w:szCs w:val="22"/>
        </w:rPr>
      </w:pPr>
      <w:r w:rsidRPr="00F94D41">
        <w:rPr>
          <w:rFonts w:ascii="Arial" w:hAnsi="Arial" w:cs="Arial"/>
          <w:iCs/>
          <w:noProof/>
          <w:sz w:val="22"/>
          <w:szCs w:val="22"/>
        </w:rPr>
        <w:lastRenderedPageBreak/>
        <w:drawing>
          <wp:inline distT="0" distB="0" distL="0" distR="0" wp14:anchorId="391689DA" wp14:editId="7C42EF21">
            <wp:extent cx="5810250" cy="3237860"/>
            <wp:effectExtent l="0" t="0" r="0" b="1270"/>
            <wp:docPr id="1245888142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88142" name="Obrázek 1" descr="Obsah obrázku text, snímek obrazovky, diagram, design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8608" cy="32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E683" w14:textId="77777777" w:rsidR="00E10C42" w:rsidRDefault="00E10C42" w:rsidP="00824E24">
      <w:pPr>
        <w:spacing w:line="240" w:lineRule="atLeast"/>
        <w:ind w:right="56"/>
        <w:jc w:val="both"/>
        <w:rPr>
          <w:rFonts w:ascii="Arial" w:hAnsi="Arial" w:cs="Arial"/>
          <w:i/>
          <w:sz w:val="22"/>
          <w:szCs w:val="22"/>
        </w:rPr>
      </w:pPr>
    </w:p>
    <w:p w14:paraId="4215A044" w14:textId="28F39170" w:rsidR="001C1AB1" w:rsidRPr="009268D7" w:rsidRDefault="00085F5E" w:rsidP="00824E24">
      <w:pPr>
        <w:spacing w:line="240" w:lineRule="atLeast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9268D7">
        <w:rPr>
          <w:rFonts w:ascii="Arial" w:hAnsi="Arial" w:cs="Arial"/>
          <w:b/>
          <w:bCs/>
          <w:i/>
          <w:sz w:val="20"/>
          <w:szCs w:val="20"/>
        </w:rPr>
        <w:t xml:space="preserve">Vnitřní tepelné čerpadlo NIBE S735 je vystavené </w:t>
      </w:r>
      <w:hyperlink r:id="rId17" w:history="1">
        <w:r w:rsidRPr="009268D7">
          <w:rPr>
            <w:rStyle w:val="Hypertextovodkaz"/>
            <w:rFonts w:ascii="Arial" w:hAnsi="Arial" w:cs="Arial"/>
            <w:b/>
            <w:bCs/>
            <w:i/>
            <w:sz w:val="20"/>
            <w:szCs w:val="20"/>
          </w:rPr>
          <w:t>v</w:t>
        </w:r>
        <w:r w:rsidR="00714CDF" w:rsidRPr="009268D7">
          <w:rPr>
            <w:rStyle w:val="Hypertextovodkaz"/>
            <w:rFonts w:ascii="Arial" w:hAnsi="Arial" w:cs="Arial"/>
            <w:b/>
            <w:bCs/>
            <w:i/>
            <w:sz w:val="20"/>
            <w:szCs w:val="20"/>
          </w:rPr>
          <w:t> showroomu NIBE</w:t>
        </w:r>
      </w:hyperlink>
      <w:r w:rsidR="00714CDF" w:rsidRPr="009268D7">
        <w:rPr>
          <w:rFonts w:ascii="Arial" w:hAnsi="Arial" w:cs="Arial"/>
          <w:b/>
          <w:bCs/>
          <w:i/>
          <w:sz w:val="20"/>
          <w:szCs w:val="20"/>
        </w:rPr>
        <w:t xml:space="preserve">, kde je možné se dozvědět podrobné informace o </w:t>
      </w:r>
      <w:r w:rsidR="00FA3AE7" w:rsidRPr="009268D7">
        <w:rPr>
          <w:rFonts w:ascii="Arial" w:hAnsi="Arial" w:cs="Arial"/>
          <w:b/>
          <w:bCs/>
          <w:i/>
          <w:sz w:val="20"/>
          <w:szCs w:val="20"/>
        </w:rPr>
        <w:t>celém systému.</w:t>
      </w:r>
      <w:r w:rsidR="00C72372" w:rsidRPr="009268D7"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36FAC9AA" w14:textId="71F56EC8" w:rsidR="001C1AB1" w:rsidRDefault="001C1AB1" w:rsidP="00F94D41">
      <w:pPr>
        <w:spacing w:line="320" w:lineRule="atLeast"/>
        <w:ind w:right="56"/>
        <w:jc w:val="both"/>
        <w:rPr>
          <w:rFonts w:ascii="Arial" w:hAnsi="Arial" w:cs="Arial"/>
          <w:i/>
          <w:sz w:val="22"/>
          <w:szCs w:val="22"/>
        </w:rPr>
      </w:pPr>
    </w:p>
    <w:p w14:paraId="09D3C76C" w14:textId="6FA7EC4F" w:rsidR="001C1AB1" w:rsidRDefault="00824E24" w:rsidP="00F94D41">
      <w:pPr>
        <w:spacing w:line="320" w:lineRule="atLeast"/>
        <w:ind w:right="56"/>
        <w:jc w:val="both"/>
        <w:rPr>
          <w:rFonts w:ascii="Arial" w:hAnsi="Arial" w:cs="Arial"/>
          <w:i/>
          <w:sz w:val="22"/>
          <w:szCs w:val="22"/>
        </w:rPr>
      </w:pPr>
      <w:r w:rsidRPr="00562711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A0A0608" wp14:editId="18FF61DC">
            <wp:simplePos x="0" y="0"/>
            <wp:positionH relativeFrom="margin">
              <wp:posOffset>-29845</wp:posOffset>
            </wp:positionH>
            <wp:positionV relativeFrom="margin">
              <wp:posOffset>3997325</wp:posOffset>
            </wp:positionV>
            <wp:extent cx="2972435" cy="1885950"/>
            <wp:effectExtent l="0" t="0" r="0" b="0"/>
            <wp:wrapSquare wrapText="bothSides"/>
            <wp:docPr id="971677978" name="Obrázek 2" descr="Obsah obrázku interiér, zeď, místnost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9448" name="Obrázek 2" descr="Obsah obrázku interiér, zeď, místnost, strop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0"/>
                    <a:stretch/>
                  </pic:blipFill>
                  <pic:spPr bwMode="auto">
                    <a:xfrm>
                      <a:off x="0" y="0"/>
                      <a:ext cx="29724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E68D1" w14:textId="278F27D2" w:rsidR="00562711" w:rsidRDefault="00562711" w:rsidP="00562711">
      <w:pPr>
        <w:spacing w:line="320" w:lineRule="atLeast"/>
        <w:jc w:val="center"/>
        <w:rPr>
          <w:rFonts w:ascii="Arial" w:hAnsi="Arial" w:cs="Arial"/>
          <w:i/>
          <w:sz w:val="22"/>
          <w:szCs w:val="22"/>
        </w:rPr>
      </w:pPr>
    </w:p>
    <w:p w14:paraId="13FF8E34" w14:textId="49F09813" w:rsidR="00FA3AE7" w:rsidRDefault="00FA3AE7" w:rsidP="00562711">
      <w:pPr>
        <w:spacing w:line="320" w:lineRule="atLeast"/>
        <w:jc w:val="center"/>
        <w:rPr>
          <w:rFonts w:ascii="Arial" w:hAnsi="Arial" w:cs="Arial"/>
          <w:i/>
          <w:sz w:val="22"/>
          <w:szCs w:val="22"/>
        </w:rPr>
      </w:pPr>
    </w:p>
    <w:p w14:paraId="72249C35" w14:textId="77777777" w:rsidR="00FA3AE7" w:rsidRPr="00562711" w:rsidRDefault="00FA3AE7" w:rsidP="00562711">
      <w:pPr>
        <w:spacing w:line="320" w:lineRule="atLeast"/>
        <w:jc w:val="center"/>
        <w:rPr>
          <w:rFonts w:ascii="Arial" w:hAnsi="Arial" w:cs="Arial"/>
          <w:i/>
          <w:sz w:val="22"/>
          <w:szCs w:val="22"/>
        </w:rPr>
      </w:pPr>
    </w:p>
    <w:p w14:paraId="4C4C4B56" w14:textId="7F23DDE8" w:rsidR="00F94D41" w:rsidRDefault="00F94D41" w:rsidP="00F94D41">
      <w:pPr>
        <w:spacing w:line="320" w:lineRule="atLeast"/>
        <w:jc w:val="center"/>
        <w:rPr>
          <w:rFonts w:ascii="Arial" w:hAnsi="Arial" w:cs="Arial"/>
          <w:i/>
          <w:sz w:val="22"/>
          <w:szCs w:val="22"/>
        </w:rPr>
      </w:pPr>
    </w:p>
    <w:p w14:paraId="1F1D25D7" w14:textId="77777777" w:rsidR="007F4B91" w:rsidRDefault="007F4B91" w:rsidP="007F4B91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5329F809" w14:textId="77777777" w:rsidR="00E10C42" w:rsidRDefault="00E10C4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10E5BF24" w14:textId="77777777" w:rsidR="00E10C42" w:rsidRDefault="00E10C4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A67B7F0" w14:textId="77777777" w:rsid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74789656" w14:textId="77777777" w:rsid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2AA991F2" w14:textId="77777777" w:rsid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1FE1B4F1" w14:textId="77777777" w:rsid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31B63609" w14:textId="77777777" w:rsid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5F0DFB22" w14:textId="12C0C359" w:rsidR="00824E24" w:rsidRPr="00824E24" w:rsidRDefault="00824E24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824E24"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Další podrobnosti </w:t>
      </w:r>
      <w:r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naleznete v </w:t>
      </w:r>
      <w:r w:rsidRPr="00824E24"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technick</w:t>
      </w:r>
      <w:r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ém</w:t>
      </w:r>
      <w:r w:rsidRPr="00824E24"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list</w:t>
      </w:r>
      <w:r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u</w:t>
      </w:r>
      <w:r w:rsidRPr="00824E24">
        <w:rPr>
          <w:rStyle w:val="eop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hyperlink r:id="rId19" w:history="1">
        <w:r w:rsidRPr="00824E24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>NIBE S735</w:t>
        </w:r>
      </w:hyperlink>
    </w:p>
    <w:p w14:paraId="21E98B06" w14:textId="77777777" w:rsidR="00E10C42" w:rsidRDefault="00E10C4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1C240AE9" w14:textId="77777777" w:rsidR="00E10C42" w:rsidRDefault="00E10C42" w:rsidP="007F4B91">
      <w:pPr>
        <w:pStyle w:val="Normlnweb"/>
        <w:spacing w:before="0" w:beforeAutospacing="0" w:after="0" w:afterAutospacing="0" w:line="24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3C415CBB" w14:textId="34D9A1E1" w:rsidR="007F4B91" w:rsidRPr="00AE4DBC" w:rsidRDefault="007F4B91" w:rsidP="007F4B91">
      <w:pPr>
        <w:pStyle w:val="Normlnweb"/>
        <w:spacing w:before="0" w:beforeAutospacing="0" w:after="0" w:afterAutospacing="0" w:line="240" w:lineRule="atLeast"/>
        <w:rPr>
          <w:rFonts w:ascii="Arial" w:hAnsi="Arial" w:cs="Arial"/>
          <w:color w:val="000000"/>
          <w:sz w:val="20"/>
          <w:szCs w:val="20"/>
          <w:u w:val="single"/>
        </w:rPr>
      </w:pP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O společnosti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DZ Dražice a skupině 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N</w:t>
      </w:r>
      <w:r w:rsidRPr="00AE4DBC"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IBE</w:t>
      </w:r>
      <w:r>
        <w:rPr>
          <w:rStyle w:val="apple-style-span"/>
          <w:rFonts w:ascii="Arial" w:hAnsi="Arial" w:cs="Arial"/>
          <w:b/>
          <w:bCs/>
          <w:color w:val="000000"/>
          <w:sz w:val="20"/>
          <w:szCs w:val="20"/>
          <w:u w:val="single"/>
        </w:rPr>
        <w:t>:</w:t>
      </w:r>
    </w:p>
    <w:p w14:paraId="328F518B" w14:textId="77777777" w:rsidR="007F4B91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3F3812A5" w14:textId="77777777" w:rsidR="007F4B91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lk158732787"/>
      <w:bookmarkStart w:id="1" w:name="_Hlk158732725"/>
      <w:r w:rsidRPr="003F38DF">
        <w:rPr>
          <w:rFonts w:ascii="Arial" w:hAnsi="Arial" w:cs="Arial"/>
          <w:color w:val="000000"/>
          <w:sz w:val="20"/>
          <w:szCs w:val="20"/>
        </w:rPr>
        <w:t>Společnost </w:t>
      </w:r>
      <w:r w:rsidRPr="003F38DF"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  <w:t>DZ Dražice</w:t>
      </w:r>
      <w:r w:rsidRPr="003F38DF">
        <w:rPr>
          <w:rFonts w:ascii="Arial" w:hAnsi="Arial" w:cs="Arial"/>
          <w:color w:val="000000"/>
          <w:sz w:val="20"/>
          <w:szCs w:val="20"/>
        </w:rPr>
        <w:t>, člen skupiny NIBE, je největším výrobcem ohřívačů vody</w:t>
      </w:r>
      <w:r>
        <w:rPr>
          <w:rFonts w:ascii="Arial" w:hAnsi="Arial" w:cs="Arial"/>
          <w:color w:val="000000"/>
          <w:sz w:val="20"/>
          <w:szCs w:val="20"/>
        </w:rPr>
        <w:t xml:space="preserve"> a akumulačních nádrží</w:t>
      </w:r>
      <w:r w:rsidRPr="003F38DF">
        <w:rPr>
          <w:rFonts w:ascii="Arial" w:hAnsi="Arial" w:cs="Arial"/>
          <w:color w:val="000000"/>
          <w:sz w:val="20"/>
          <w:szCs w:val="20"/>
        </w:rPr>
        <w:t xml:space="preserve"> v České republice, </w:t>
      </w:r>
      <w:r>
        <w:rPr>
          <w:rFonts w:ascii="Arial" w:hAnsi="Arial" w:cs="Arial"/>
          <w:color w:val="000000"/>
          <w:sz w:val="20"/>
          <w:szCs w:val="20"/>
        </w:rPr>
        <w:t>který své výrobky vyváží do cca 30 </w:t>
      </w:r>
      <w:r w:rsidRPr="003F38DF">
        <w:rPr>
          <w:rFonts w:ascii="Arial" w:hAnsi="Arial" w:cs="Arial"/>
          <w:color w:val="000000"/>
          <w:sz w:val="20"/>
          <w:szCs w:val="20"/>
        </w:rPr>
        <w:t>zemí světa. V Česku má více než 50% podíl na trhu. Historie společnosti se píše již od roku 1900: ohřívače vody pod značkou Dražice začala vyrábět v roce 1956. V roce 2006 se stala součástí švédského koncernu NIBE Industrier AB a výhradním dodavatelem produktů značky </w:t>
      </w:r>
      <w:r w:rsidRPr="003F38DF"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  <w:t>NIBE</w:t>
      </w:r>
      <w:r>
        <w:rPr>
          <w:rFonts w:ascii="Arial" w:hAnsi="Arial" w:cs="Arial"/>
          <w:color w:val="000000"/>
          <w:sz w:val="20"/>
          <w:szCs w:val="20"/>
        </w:rPr>
        <w:t> (např. tepelných čerpadel a </w:t>
      </w:r>
      <w:r w:rsidRPr="003F38DF">
        <w:rPr>
          <w:rFonts w:ascii="Arial" w:hAnsi="Arial" w:cs="Arial"/>
          <w:color w:val="000000"/>
          <w:sz w:val="20"/>
          <w:szCs w:val="20"/>
        </w:rPr>
        <w:t xml:space="preserve">rekuperačních </w:t>
      </w:r>
      <w:r w:rsidRPr="003D5408">
        <w:rPr>
          <w:rFonts w:ascii="Arial" w:hAnsi="Arial" w:cs="Arial"/>
          <w:color w:val="000000"/>
          <w:sz w:val="20"/>
          <w:szCs w:val="20"/>
        </w:rPr>
        <w:t>jednotek) do České republiky a na Slovensko. Aktuálně je jejich největším prodejcem ve střední Evropě. DZ Dražice vlastní výrobní závod s několika linkami v Dražicích a Luštěnicích nedaleko Benátek nad Jizerou a plně automatizovaný sklad.</w:t>
      </w:r>
    </w:p>
    <w:bookmarkEnd w:id="0"/>
    <w:p w14:paraId="653012EA" w14:textId="77777777" w:rsidR="007F4B91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7500A31B" w14:textId="0262EE23" w:rsidR="007F4B91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D5408">
        <w:rPr>
          <w:rFonts w:ascii="Arial" w:hAnsi="Arial" w:cs="Arial"/>
          <w:color w:val="000000"/>
          <w:sz w:val="20"/>
          <w:szCs w:val="20"/>
        </w:rPr>
        <w:t>Od roku 2022 je součástí DZ Dražice divize</w:t>
      </w:r>
      <w:r w:rsidRPr="003D5408"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  <w:t> DZD Solar</w:t>
      </w:r>
      <w:r w:rsidRPr="003D5408">
        <w:rPr>
          <w:rFonts w:ascii="Arial" w:hAnsi="Arial" w:cs="Arial"/>
          <w:color w:val="000000"/>
          <w:sz w:val="20"/>
          <w:szCs w:val="20"/>
        </w:rPr>
        <w:t xml:space="preserve"> zaměřená na fotovoltaická řešení, která nabízí komponenty pro realizaci fotovoltaických elektráren (jako jsou síťové a hybridní </w:t>
      </w:r>
      <w:r>
        <w:rPr>
          <w:rFonts w:ascii="Arial" w:hAnsi="Arial" w:cs="Arial"/>
          <w:color w:val="000000"/>
          <w:sz w:val="20"/>
          <w:szCs w:val="20"/>
        </w:rPr>
        <w:t>střídače</w:t>
      </w:r>
      <w:r w:rsidRPr="003D5408">
        <w:rPr>
          <w:rFonts w:ascii="Arial" w:hAnsi="Arial" w:cs="Arial"/>
          <w:color w:val="000000"/>
          <w:sz w:val="20"/>
          <w:szCs w:val="20"/>
        </w:rPr>
        <w:t xml:space="preserve"> a </w:t>
      </w:r>
      <w:r>
        <w:rPr>
          <w:rFonts w:ascii="Arial" w:hAnsi="Arial" w:cs="Arial"/>
          <w:color w:val="000000"/>
          <w:sz w:val="20"/>
          <w:szCs w:val="20"/>
        </w:rPr>
        <w:t>bateriové systémy</w:t>
      </w:r>
      <w:r w:rsidRPr="003D5408">
        <w:rPr>
          <w:rFonts w:ascii="Arial" w:hAnsi="Arial" w:cs="Arial"/>
          <w:color w:val="000000"/>
          <w:sz w:val="20"/>
          <w:szCs w:val="20"/>
        </w:rPr>
        <w:t>). Samotná kompletní řešení včetně vyřízení dotací a další administrativy dodává na trh prostřednictvím prověřených, pravidelně školených a certifikovaných montážních firem.</w:t>
      </w:r>
      <w:bookmarkEnd w:id="1"/>
      <w:r>
        <w:rPr>
          <w:rFonts w:ascii="Arial" w:hAnsi="Arial" w:cs="Arial"/>
          <w:color w:val="000000"/>
          <w:sz w:val="20"/>
          <w:szCs w:val="20"/>
        </w:rPr>
        <w:t>Dále prodává klimatizace AIR a AIR Plus.</w:t>
      </w:r>
    </w:p>
    <w:p w14:paraId="347E28F0" w14:textId="77777777" w:rsidR="007F4B91" w:rsidRPr="003D5408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14:paraId="66F548D7" w14:textId="77777777" w:rsidR="007F4B91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Style w:val="Hypertextovodkaz"/>
          <w:rFonts w:ascii="Arial" w:hAnsi="Arial" w:cs="Arial"/>
          <w:sz w:val="20"/>
          <w:szCs w:val="20"/>
        </w:rPr>
      </w:pPr>
      <w:hyperlink r:id="rId20" w:history="1">
        <w:r w:rsidRPr="000A098C">
          <w:rPr>
            <w:rStyle w:val="Hypertextovodkaz"/>
            <w:rFonts w:ascii="Arial" w:hAnsi="Arial" w:cs="Arial"/>
            <w:sz w:val="20"/>
            <w:szCs w:val="20"/>
          </w:rPr>
          <w:t>www.nibe.cz</w:t>
        </w:r>
      </w:hyperlink>
      <w:r w:rsidRPr="003D5408">
        <w:rPr>
          <w:rFonts w:ascii="Arial" w:hAnsi="Arial" w:cs="Arial"/>
          <w:color w:val="000000"/>
          <w:sz w:val="20"/>
          <w:szCs w:val="20"/>
        </w:rPr>
        <w:t xml:space="preserve">; </w:t>
      </w:r>
      <w:hyperlink r:id="rId21" w:history="1">
        <w:r w:rsidRPr="003D5408">
          <w:rPr>
            <w:rStyle w:val="Hypertextovodkaz"/>
            <w:rFonts w:ascii="Arial" w:hAnsi="Arial" w:cs="Arial"/>
            <w:sz w:val="20"/>
            <w:szCs w:val="20"/>
          </w:rPr>
          <w:t>www.dzd.cz</w:t>
        </w:r>
      </w:hyperlink>
      <w:r w:rsidRPr="003D5408">
        <w:rPr>
          <w:rFonts w:ascii="Arial" w:hAnsi="Arial" w:cs="Arial"/>
          <w:color w:val="000000"/>
          <w:sz w:val="20"/>
          <w:szCs w:val="20"/>
        </w:rPr>
        <w:t xml:space="preserve">; </w:t>
      </w:r>
      <w:hyperlink r:id="rId22" w:history="1">
        <w:r w:rsidRPr="003D5408">
          <w:rPr>
            <w:rStyle w:val="Hypertextovodkaz"/>
            <w:rFonts w:ascii="Arial" w:hAnsi="Arial" w:cs="Arial"/>
            <w:sz w:val="20"/>
            <w:szCs w:val="20"/>
          </w:rPr>
          <w:t>www.dzd-solar.cz</w:t>
        </w:r>
      </w:hyperlink>
      <w:r w:rsidRPr="003D5408">
        <w:rPr>
          <w:rFonts w:ascii="Arial" w:hAnsi="Arial" w:cs="Arial"/>
          <w:color w:val="000000"/>
          <w:sz w:val="20"/>
          <w:szCs w:val="20"/>
        </w:rPr>
        <w:t xml:space="preserve">; </w:t>
      </w:r>
      <w:hyperlink r:id="rId23" w:history="1">
        <w:r w:rsidRPr="003D5408">
          <w:rPr>
            <w:rStyle w:val="Hypertextovodkaz"/>
            <w:rFonts w:ascii="Arial" w:hAnsi="Arial" w:cs="Arial"/>
            <w:sz w:val="20"/>
            <w:szCs w:val="20"/>
          </w:rPr>
          <w:t>www.klima-drazice.cz</w:t>
        </w:r>
      </w:hyperlink>
    </w:p>
    <w:p w14:paraId="6AF84F26" w14:textId="77777777" w:rsidR="007F4B91" w:rsidRPr="00421DB7" w:rsidRDefault="007F4B91" w:rsidP="007F4B91">
      <w:pPr>
        <w:pStyle w:val="Normlnweb"/>
        <w:spacing w:before="0" w:beforeAutospacing="0" w:after="0" w:afterAutospacing="0" w:line="240" w:lineRule="atLeast"/>
        <w:jc w:val="both"/>
        <w:rPr>
          <w:rStyle w:val="Hypertextovodkaz"/>
          <w:rFonts w:ascii="Arial" w:hAnsi="Arial" w:cs="Arial"/>
          <w:color w:val="000000"/>
          <w:sz w:val="20"/>
          <w:szCs w:val="20"/>
          <w:u w:val="none"/>
        </w:rPr>
      </w:pPr>
    </w:p>
    <w:p w14:paraId="530145FC" w14:textId="77777777" w:rsidR="007F4B91" w:rsidRPr="003F38DF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b/>
          <w:bCs/>
          <w:i/>
          <w:sz w:val="20"/>
          <w:szCs w:val="20"/>
          <w:u w:val="single"/>
        </w:rPr>
      </w:pPr>
      <w:r w:rsidRPr="003F38DF">
        <w:rPr>
          <w:rFonts w:ascii="Arial" w:hAnsi="Arial" w:cs="Arial"/>
          <w:b/>
          <w:bCs/>
          <w:i/>
          <w:sz w:val="20"/>
          <w:szCs w:val="20"/>
          <w:u w:val="single"/>
        </w:rPr>
        <w:t>Další informace:</w:t>
      </w:r>
    </w:p>
    <w:p w14:paraId="72E6C503" w14:textId="77777777" w:rsidR="007F4B91" w:rsidRPr="003F38DF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spacing w:before="60"/>
        <w:jc w:val="both"/>
        <w:rPr>
          <w:rFonts w:ascii="Arial" w:hAnsi="Arial" w:cs="Arial"/>
          <w:b/>
          <w:bCs/>
          <w:sz w:val="20"/>
          <w:szCs w:val="20"/>
        </w:rPr>
      </w:pPr>
      <w:r w:rsidRPr="003F38DF">
        <w:rPr>
          <w:rFonts w:ascii="Arial" w:hAnsi="Arial" w:cs="Arial"/>
          <w:b/>
          <w:bCs/>
          <w:sz w:val="20"/>
          <w:szCs w:val="20"/>
        </w:rPr>
        <w:t>Crest Communications</w:t>
      </w:r>
    </w:p>
    <w:p w14:paraId="1A20F695" w14:textId="77777777" w:rsidR="007F4B91" w:rsidRPr="003F38DF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  <w:r w:rsidRPr="003F38DF">
        <w:rPr>
          <w:rFonts w:ascii="Arial" w:hAnsi="Arial" w:cs="Arial"/>
          <w:sz w:val="20"/>
          <w:szCs w:val="20"/>
        </w:rPr>
        <w:t xml:space="preserve">Marie </w:t>
      </w:r>
      <w:r>
        <w:rPr>
          <w:rFonts w:ascii="Arial" w:hAnsi="Arial" w:cs="Arial"/>
          <w:sz w:val="20"/>
          <w:szCs w:val="20"/>
        </w:rPr>
        <w:t xml:space="preserve">Žuchadar </w:t>
      </w:r>
      <w:r w:rsidRPr="003F38DF">
        <w:rPr>
          <w:rFonts w:ascii="Arial" w:hAnsi="Arial" w:cs="Arial"/>
          <w:sz w:val="20"/>
          <w:szCs w:val="20"/>
        </w:rPr>
        <w:t xml:space="preserve">Cimplová, tel.: +420 731 613 602, </w:t>
      </w:r>
      <w:hyperlink r:id="rId24" w:history="1">
        <w:r w:rsidRPr="003F38DF">
          <w:rPr>
            <w:rFonts w:ascii="Arial" w:hAnsi="Arial" w:cs="Arial"/>
            <w:sz w:val="20"/>
            <w:szCs w:val="20"/>
          </w:rPr>
          <w:t>marie.cimplova@crestcom.cz</w:t>
        </w:r>
      </w:hyperlink>
    </w:p>
    <w:p w14:paraId="7DA07A95" w14:textId="77777777" w:rsidR="007F4B91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  <w:r w:rsidRPr="003F38DF">
        <w:rPr>
          <w:rFonts w:ascii="Arial" w:hAnsi="Arial" w:cs="Arial"/>
          <w:sz w:val="20"/>
          <w:szCs w:val="20"/>
        </w:rPr>
        <w:t xml:space="preserve">Kamila Čadková, tel.: +420 731 613 609, </w:t>
      </w:r>
      <w:hyperlink r:id="rId25" w:history="1">
        <w:r w:rsidRPr="003F38DF">
          <w:rPr>
            <w:rFonts w:ascii="Arial" w:hAnsi="Arial" w:cs="Arial"/>
            <w:sz w:val="20"/>
            <w:szCs w:val="20"/>
          </w:rPr>
          <w:t>kamila.cadkova@crestcom.cz</w:t>
        </w:r>
      </w:hyperlink>
    </w:p>
    <w:p w14:paraId="108B98C6" w14:textId="77777777" w:rsidR="007F4B91" w:rsidRPr="00297B12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jc w:val="both"/>
        <w:rPr>
          <w:rFonts w:ascii="Arial" w:hAnsi="Arial" w:cs="Arial"/>
          <w:sz w:val="20"/>
          <w:szCs w:val="20"/>
        </w:rPr>
      </w:pPr>
    </w:p>
    <w:p w14:paraId="5670941C" w14:textId="77777777" w:rsidR="007F4B91" w:rsidRPr="00AF3A0A" w:rsidRDefault="007F4B91" w:rsidP="007F4B91">
      <w:pPr>
        <w:pStyle w:val="Standard"/>
        <w:pBdr>
          <w:top w:val="single" w:sz="2" w:space="1" w:color="000001"/>
          <w:left w:val="single" w:sz="2" w:space="0" w:color="000001"/>
          <w:bottom w:val="single" w:sz="2" w:space="4" w:color="000001"/>
          <w:right w:val="single" w:sz="2" w:space="4" w:color="000001"/>
        </w:pBdr>
        <w:rPr>
          <w:rFonts w:ascii="Arial" w:hAnsi="Arial" w:cs="Arial"/>
          <w:sz w:val="20"/>
          <w:szCs w:val="20"/>
        </w:rPr>
      </w:pPr>
      <w:hyperlink r:id="rId26" w:history="1">
        <w:r w:rsidRPr="003F38DF">
          <w:rPr>
            <w:rFonts w:ascii="Arial" w:hAnsi="Arial" w:cs="Arial"/>
            <w:b/>
            <w:sz w:val="20"/>
            <w:szCs w:val="20"/>
          </w:rPr>
          <w:t>www.crestcom.cz</w:t>
        </w:r>
      </w:hyperlink>
      <w:r w:rsidRPr="003F38DF">
        <w:rPr>
          <w:rFonts w:ascii="Arial" w:hAnsi="Arial" w:cs="Arial"/>
          <w:b/>
          <w:sz w:val="20"/>
          <w:szCs w:val="20"/>
        </w:rPr>
        <w:t xml:space="preserve">; </w:t>
      </w:r>
      <w:hyperlink r:id="rId27" w:history="1">
        <w:r w:rsidRPr="00CA6464">
          <w:rPr>
            <w:rStyle w:val="Hypertextovodkaz"/>
            <w:rFonts w:ascii="Arial" w:hAnsi="Arial" w:cs="Arial"/>
            <w:b/>
            <w:sz w:val="20"/>
            <w:szCs w:val="20"/>
          </w:rPr>
          <w:t>www.dzd.cz</w:t>
        </w:r>
      </w:hyperlink>
      <w:r>
        <w:rPr>
          <w:rStyle w:val="Hypertextovodkaz"/>
          <w:rFonts w:ascii="Arial" w:hAnsi="Arial" w:cs="Arial"/>
          <w:b/>
          <w:sz w:val="20"/>
          <w:szCs w:val="20"/>
        </w:rPr>
        <w:t xml:space="preserve"> </w:t>
      </w:r>
    </w:p>
    <w:p w14:paraId="37EEC825" w14:textId="77777777" w:rsidR="007F4B91" w:rsidRDefault="007F4B91" w:rsidP="007F4B91">
      <w:pPr>
        <w:spacing w:line="320" w:lineRule="atLeast"/>
        <w:ind w:left="142" w:right="56"/>
        <w:jc w:val="both"/>
        <w:rPr>
          <w:rFonts w:ascii="Arial" w:hAnsi="Arial" w:cs="Arial"/>
          <w:b/>
          <w:sz w:val="22"/>
        </w:rPr>
      </w:pPr>
    </w:p>
    <w:p w14:paraId="5E810257" w14:textId="77777777" w:rsidR="007F4B91" w:rsidRDefault="007F4B91" w:rsidP="007F4B91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524E36E" w14:textId="5E67B6AD" w:rsidR="00F13D09" w:rsidRPr="00A0058A" w:rsidRDefault="00F13D09" w:rsidP="007F4B91">
      <w:pPr>
        <w:pStyle w:val="Normlnweb"/>
        <w:rPr>
          <w:rFonts w:ascii="Arial" w:hAnsi="Arial" w:cs="Arial"/>
          <w:sz w:val="18"/>
          <w:szCs w:val="18"/>
        </w:rPr>
      </w:pPr>
    </w:p>
    <w:sectPr w:rsidR="00F13D09" w:rsidRPr="00A0058A" w:rsidSect="00E119A0">
      <w:pgSz w:w="11906" w:h="16838"/>
      <w:pgMar w:top="130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5D609" w14:textId="77777777" w:rsidR="00FA3A96" w:rsidRDefault="00FA3A96" w:rsidP="00083603">
      <w:r>
        <w:separator/>
      </w:r>
    </w:p>
  </w:endnote>
  <w:endnote w:type="continuationSeparator" w:id="0">
    <w:p w14:paraId="08CA6BAD" w14:textId="77777777" w:rsidR="00FA3A96" w:rsidRDefault="00FA3A96" w:rsidP="00083603">
      <w:r>
        <w:continuationSeparator/>
      </w:r>
    </w:p>
  </w:endnote>
  <w:endnote w:type="continuationNotice" w:id="1">
    <w:p w14:paraId="6224756F" w14:textId="77777777" w:rsidR="00FA3A96" w:rsidRDefault="00FA3A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7EBF8" w14:textId="77777777" w:rsidR="00FA3A96" w:rsidRDefault="00FA3A96" w:rsidP="00083603">
      <w:r>
        <w:separator/>
      </w:r>
    </w:p>
  </w:footnote>
  <w:footnote w:type="continuationSeparator" w:id="0">
    <w:p w14:paraId="168B2082" w14:textId="77777777" w:rsidR="00FA3A96" w:rsidRDefault="00FA3A96" w:rsidP="00083603">
      <w:r>
        <w:continuationSeparator/>
      </w:r>
    </w:p>
  </w:footnote>
  <w:footnote w:type="continuationNotice" w:id="1">
    <w:p w14:paraId="085D2BFC" w14:textId="77777777" w:rsidR="00FA3A96" w:rsidRDefault="00FA3A96"/>
  </w:footnote>
  <w:footnote w:id="2">
    <w:p w14:paraId="2F6F30DD" w14:textId="23BCEC6F" w:rsidR="009F19FB" w:rsidRDefault="009F19F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268D7">
        <w:rPr>
          <w:rFonts w:ascii="Arial" w:hAnsi="Arial" w:cs="Arial"/>
          <w:i/>
          <w:iCs/>
          <w:sz w:val="18"/>
          <w:szCs w:val="18"/>
        </w:rPr>
        <w:t>Dříve se tento typ řadil pod tzv. ventilační tepelná čerpadla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8370E"/>
    <w:multiLevelType w:val="hybridMultilevel"/>
    <w:tmpl w:val="F07C4A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0F70"/>
    <w:multiLevelType w:val="hybridMultilevel"/>
    <w:tmpl w:val="5E705E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2093C"/>
    <w:multiLevelType w:val="multilevel"/>
    <w:tmpl w:val="E3F4B86A"/>
    <w:lvl w:ilvl="0">
      <w:start w:val="1"/>
      <w:numFmt w:val="decimal"/>
      <w:pStyle w:val="PressKit0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pStyle w:val="PressKit02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8BC24E5"/>
    <w:multiLevelType w:val="multilevel"/>
    <w:tmpl w:val="2A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D32041"/>
    <w:multiLevelType w:val="hybridMultilevel"/>
    <w:tmpl w:val="D88E545A"/>
    <w:lvl w:ilvl="0" w:tplc="37AC1B90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01734"/>
    <w:multiLevelType w:val="multilevel"/>
    <w:tmpl w:val="C1B2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1A7821"/>
    <w:multiLevelType w:val="hybridMultilevel"/>
    <w:tmpl w:val="20DE689E"/>
    <w:lvl w:ilvl="0" w:tplc="957E6D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25D33"/>
    <w:multiLevelType w:val="hybridMultilevel"/>
    <w:tmpl w:val="6082D56E"/>
    <w:lvl w:ilvl="0" w:tplc="6B029BF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7"/>
        <w:sz w:val="20"/>
        <w:szCs w:val="20"/>
      </w:rPr>
    </w:lvl>
    <w:lvl w:ilvl="1" w:tplc="0A60539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7"/>
        <w:sz w:val="20"/>
        <w:szCs w:val="20"/>
      </w:rPr>
    </w:lvl>
    <w:lvl w:ilvl="2" w:tplc="DBAE5F60">
      <w:start w:val="1"/>
      <w:numFmt w:val="bullet"/>
      <w:lvlText w:val="•"/>
      <w:lvlJc w:val="left"/>
      <w:rPr>
        <w:rFonts w:hint="default"/>
      </w:rPr>
    </w:lvl>
    <w:lvl w:ilvl="3" w:tplc="72964372">
      <w:start w:val="1"/>
      <w:numFmt w:val="bullet"/>
      <w:lvlText w:val="•"/>
      <w:lvlJc w:val="left"/>
      <w:rPr>
        <w:rFonts w:hint="default"/>
      </w:rPr>
    </w:lvl>
    <w:lvl w:ilvl="4" w:tplc="BA46B698">
      <w:start w:val="1"/>
      <w:numFmt w:val="bullet"/>
      <w:lvlText w:val="•"/>
      <w:lvlJc w:val="left"/>
      <w:rPr>
        <w:rFonts w:hint="default"/>
      </w:rPr>
    </w:lvl>
    <w:lvl w:ilvl="5" w:tplc="6D3AA9AE">
      <w:start w:val="1"/>
      <w:numFmt w:val="bullet"/>
      <w:lvlText w:val="•"/>
      <w:lvlJc w:val="left"/>
      <w:rPr>
        <w:rFonts w:hint="default"/>
      </w:rPr>
    </w:lvl>
    <w:lvl w:ilvl="6" w:tplc="EF120D92">
      <w:start w:val="1"/>
      <w:numFmt w:val="bullet"/>
      <w:lvlText w:val="•"/>
      <w:lvlJc w:val="left"/>
      <w:rPr>
        <w:rFonts w:hint="default"/>
      </w:rPr>
    </w:lvl>
    <w:lvl w:ilvl="7" w:tplc="E2E63ECA">
      <w:start w:val="1"/>
      <w:numFmt w:val="bullet"/>
      <w:lvlText w:val="•"/>
      <w:lvlJc w:val="left"/>
      <w:rPr>
        <w:rFonts w:hint="default"/>
      </w:rPr>
    </w:lvl>
    <w:lvl w:ilvl="8" w:tplc="403E16D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D8E28E3"/>
    <w:multiLevelType w:val="hybridMultilevel"/>
    <w:tmpl w:val="534AAB8C"/>
    <w:lvl w:ilvl="0" w:tplc="359E78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444B2"/>
    <w:multiLevelType w:val="hybridMultilevel"/>
    <w:tmpl w:val="83002DC8"/>
    <w:lvl w:ilvl="0" w:tplc="796C94F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707E0"/>
    <w:multiLevelType w:val="hybridMultilevel"/>
    <w:tmpl w:val="63B2007E"/>
    <w:lvl w:ilvl="0" w:tplc="4E5480C4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7518C"/>
    <w:multiLevelType w:val="multilevel"/>
    <w:tmpl w:val="59C2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0B06E6"/>
    <w:multiLevelType w:val="multilevel"/>
    <w:tmpl w:val="9FD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B43DE4"/>
    <w:multiLevelType w:val="hybridMultilevel"/>
    <w:tmpl w:val="3746D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3F6CCE"/>
    <w:multiLevelType w:val="hybridMultilevel"/>
    <w:tmpl w:val="0CF0B3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E33A4"/>
    <w:multiLevelType w:val="hybridMultilevel"/>
    <w:tmpl w:val="B0948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0522A"/>
    <w:multiLevelType w:val="multilevel"/>
    <w:tmpl w:val="B9F2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661C7"/>
    <w:multiLevelType w:val="multilevel"/>
    <w:tmpl w:val="B2B2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7206BB"/>
    <w:multiLevelType w:val="multilevel"/>
    <w:tmpl w:val="E7EC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693910">
    <w:abstractNumId w:val="0"/>
  </w:num>
  <w:num w:numId="2" w16cid:durableId="417285861">
    <w:abstractNumId w:val="3"/>
  </w:num>
  <w:num w:numId="3" w16cid:durableId="641811518">
    <w:abstractNumId w:val="16"/>
  </w:num>
  <w:num w:numId="4" w16cid:durableId="1268855304">
    <w:abstractNumId w:val="12"/>
  </w:num>
  <w:num w:numId="5" w16cid:durableId="106316763">
    <w:abstractNumId w:val="6"/>
  </w:num>
  <w:num w:numId="6" w16cid:durableId="192047769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2339498">
    <w:abstractNumId w:val="18"/>
  </w:num>
  <w:num w:numId="8" w16cid:durableId="939412805">
    <w:abstractNumId w:val="9"/>
  </w:num>
  <w:num w:numId="9" w16cid:durableId="1845243065">
    <w:abstractNumId w:val="7"/>
  </w:num>
  <w:num w:numId="10" w16cid:durableId="1220092381">
    <w:abstractNumId w:val="17"/>
  </w:num>
  <w:num w:numId="11" w16cid:durableId="4290059">
    <w:abstractNumId w:val="1"/>
  </w:num>
  <w:num w:numId="12" w16cid:durableId="1260405760">
    <w:abstractNumId w:val="15"/>
  </w:num>
  <w:num w:numId="13" w16cid:durableId="2075737342">
    <w:abstractNumId w:val="2"/>
  </w:num>
  <w:num w:numId="14" w16cid:durableId="779573658">
    <w:abstractNumId w:val="5"/>
  </w:num>
  <w:num w:numId="15" w16cid:durableId="1402481378">
    <w:abstractNumId w:val="11"/>
  </w:num>
  <w:num w:numId="16" w16cid:durableId="2052025987">
    <w:abstractNumId w:val="14"/>
  </w:num>
  <w:num w:numId="17" w16cid:durableId="130251664">
    <w:abstractNumId w:val="10"/>
  </w:num>
  <w:num w:numId="18" w16cid:durableId="1661153947">
    <w:abstractNumId w:val="4"/>
  </w:num>
  <w:num w:numId="19" w16cid:durableId="2537119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5C9"/>
    <w:rsid w:val="000001FE"/>
    <w:rsid w:val="000026AF"/>
    <w:rsid w:val="00003050"/>
    <w:rsid w:val="00003A3C"/>
    <w:rsid w:val="000046FB"/>
    <w:rsid w:val="0001080F"/>
    <w:rsid w:val="00013C1A"/>
    <w:rsid w:val="000156C1"/>
    <w:rsid w:val="00017EC9"/>
    <w:rsid w:val="00021672"/>
    <w:rsid w:val="00021C00"/>
    <w:rsid w:val="000222B4"/>
    <w:rsid w:val="00030966"/>
    <w:rsid w:val="000311A8"/>
    <w:rsid w:val="000311E8"/>
    <w:rsid w:val="0003168B"/>
    <w:rsid w:val="00032E01"/>
    <w:rsid w:val="000369C6"/>
    <w:rsid w:val="0004218C"/>
    <w:rsid w:val="000428D4"/>
    <w:rsid w:val="00046629"/>
    <w:rsid w:val="00047639"/>
    <w:rsid w:val="00047A00"/>
    <w:rsid w:val="000505D8"/>
    <w:rsid w:val="00051AD7"/>
    <w:rsid w:val="00051C72"/>
    <w:rsid w:val="0005225D"/>
    <w:rsid w:val="00052898"/>
    <w:rsid w:val="00052935"/>
    <w:rsid w:val="00054496"/>
    <w:rsid w:val="0005580E"/>
    <w:rsid w:val="00057CEF"/>
    <w:rsid w:val="00060701"/>
    <w:rsid w:val="0006152A"/>
    <w:rsid w:val="000626A1"/>
    <w:rsid w:val="00063FF0"/>
    <w:rsid w:val="0006730F"/>
    <w:rsid w:val="00071AB3"/>
    <w:rsid w:val="00072D20"/>
    <w:rsid w:val="00074010"/>
    <w:rsid w:val="00075268"/>
    <w:rsid w:val="000766C0"/>
    <w:rsid w:val="00077F32"/>
    <w:rsid w:val="00081BD1"/>
    <w:rsid w:val="000822E3"/>
    <w:rsid w:val="000827EC"/>
    <w:rsid w:val="00083603"/>
    <w:rsid w:val="00084583"/>
    <w:rsid w:val="0008524C"/>
    <w:rsid w:val="00085532"/>
    <w:rsid w:val="00085F5E"/>
    <w:rsid w:val="00085F8A"/>
    <w:rsid w:val="00086127"/>
    <w:rsid w:val="000906A8"/>
    <w:rsid w:val="000909A6"/>
    <w:rsid w:val="00091279"/>
    <w:rsid w:val="000914CF"/>
    <w:rsid w:val="00092052"/>
    <w:rsid w:val="000924BB"/>
    <w:rsid w:val="000928FA"/>
    <w:rsid w:val="00092B50"/>
    <w:rsid w:val="00094C49"/>
    <w:rsid w:val="00095167"/>
    <w:rsid w:val="00096582"/>
    <w:rsid w:val="00096648"/>
    <w:rsid w:val="000A0773"/>
    <w:rsid w:val="000A2300"/>
    <w:rsid w:val="000A318F"/>
    <w:rsid w:val="000A39D8"/>
    <w:rsid w:val="000A6302"/>
    <w:rsid w:val="000A7405"/>
    <w:rsid w:val="000A7768"/>
    <w:rsid w:val="000B061A"/>
    <w:rsid w:val="000B1210"/>
    <w:rsid w:val="000B5A0F"/>
    <w:rsid w:val="000B5F99"/>
    <w:rsid w:val="000B6346"/>
    <w:rsid w:val="000B6547"/>
    <w:rsid w:val="000B7227"/>
    <w:rsid w:val="000B7E1E"/>
    <w:rsid w:val="000C0537"/>
    <w:rsid w:val="000C1B8B"/>
    <w:rsid w:val="000C227C"/>
    <w:rsid w:val="000C2651"/>
    <w:rsid w:val="000C2B4D"/>
    <w:rsid w:val="000C3AEC"/>
    <w:rsid w:val="000C3D76"/>
    <w:rsid w:val="000C4578"/>
    <w:rsid w:val="000C4CA4"/>
    <w:rsid w:val="000C54CB"/>
    <w:rsid w:val="000C669D"/>
    <w:rsid w:val="000C78A5"/>
    <w:rsid w:val="000D08FB"/>
    <w:rsid w:val="000D144C"/>
    <w:rsid w:val="000D4E0B"/>
    <w:rsid w:val="000D5074"/>
    <w:rsid w:val="000D55CA"/>
    <w:rsid w:val="000D727B"/>
    <w:rsid w:val="000E0C5D"/>
    <w:rsid w:val="000E2B65"/>
    <w:rsid w:val="000E3CF3"/>
    <w:rsid w:val="000E3D39"/>
    <w:rsid w:val="000E46B4"/>
    <w:rsid w:val="000E48C3"/>
    <w:rsid w:val="000E5752"/>
    <w:rsid w:val="000E76E7"/>
    <w:rsid w:val="000F0ACF"/>
    <w:rsid w:val="000F1777"/>
    <w:rsid w:val="000F27CA"/>
    <w:rsid w:val="000F2953"/>
    <w:rsid w:val="000F2F95"/>
    <w:rsid w:val="000F31E7"/>
    <w:rsid w:val="000F4542"/>
    <w:rsid w:val="000F511B"/>
    <w:rsid w:val="000F5CA1"/>
    <w:rsid w:val="000F78E5"/>
    <w:rsid w:val="00100C79"/>
    <w:rsid w:val="001030F9"/>
    <w:rsid w:val="00103C0A"/>
    <w:rsid w:val="00104839"/>
    <w:rsid w:val="00104E96"/>
    <w:rsid w:val="00107C40"/>
    <w:rsid w:val="00112599"/>
    <w:rsid w:val="00112F03"/>
    <w:rsid w:val="00112F0E"/>
    <w:rsid w:val="001141A7"/>
    <w:rsid w:val="00114216"/>
    <w:rsid w:val="001150F7"/>
    <w:rsid w:val="00115161"/>
    <w:rsid w:val="00120D17"/>
    <w:rsid w:val="0012178D"/>
    <w:rsid w:val="00122D35"/>
    <w:rsid w:val="001240C6"/>
    <w:rsid w:val="0012487A"/>
    <w:rsid w:val="00124B51"/>
    <w:rsid w:val="0012559B"/>
    <w:rsid w:val="0012763F"/>
    <w:rsid w:val="0013030F"/>
    <w:rsid w:val="001338E2"/>
    <w:rsid w:val="00135A3E"/>
    <w:rsid w:val="0013614B"/>
    <w:rsid w:val="00136432"/>
    <w:rsid w:val="0013691E"/>
    <w:rsid w:val="00137BDA"/>
    <w:rsid w:val="00140E52"/>
    <w:rsid w:val="00140F38"/>
    <w:rsid w:val="00141B08"/>
    <w:rsid w:val="0014449E"/>
    <w:rsid w:val="001453FE"/>
    <w:rsid w:val="00145C48"/>
    <w:rsid w:val="001462C0"/>
    <w:rsid w:val="00151C4F"/>
    <w:rsid w:val="0015308F"/>
    <w:rsid w:val="00155022"/>
    <w:rsid w:val="001556F0"/>
    <w:rsid w:val="001559B0"/>
    <w:rsid w:val="00156DE4"/>
    <w:rsid w:val="00157D05"/>
    <w:rsid w:val="0016148A"/>
    <w:rsid w:val="00164036"/>
    <w:rsid w:val="001647EE"/>
    <w:rsid w:val="00164EA1"/>
    <w:rsid w:val="00165EC1"/>
    <w:rsid w:val="001703B4"/>
    <w:rsid w:val="00170588"/>
    <w:rsid w:val="001744B7"/>
    <w:rsid w:val="0017511E"/>
    <w:rsid w:val="00176ACC"/>
    <w:rsid w:val="001776CE"/>
    <w:rsid w:val="0018128F"/>
    <w:rsid w:val="001814C5"/>
    <w:rsid w:val="0018331D"/>
    <w:rsid w:val="0018381B"/>
    <w:rsid w:val="00185DFE"/>
    <w:rsid w:val="001868F2"/>
    <w:rsid w:val="00186B40"/>
    <w:rsid w:val="00187133"/>
    <w:rsid w:val="00187A30"/>
    <w:rsid w:val="00190532"/>
    <w:rsid w:val="001916FF"/>
    <w:rsid w:val="001928FD"/>
    <w:rsid w:val="00193107"/>
    <w:rsid w:val="00193116"/>
    <w:rsid w:val="001936CE"/>
    <w:rsid w:val="00194679"/>
    <w:rsid w:val="001954D1"/>
    <w:rsid w:val="001956A8"/>
    <w:rsid w:val="001A20EA"/>
    <w:rsid w:val="001A2775"/>
    <w:rsid w:val="001A298A"/>
    <w:rsid w:val="001A2CA3"/>
    <w:rsid w:val="001A2DDB"/>
    <w:rsid w:val="001A4B14"/>
    <w:rsid w:val="001A59FF"/>
    <w:rsid w:val="001A61CE"/>
    <w:rsid w:val="001A6362"/>
    <w:rsid w:val="001B0497"/>
    <w:rsid w:val="001B0978"/>
    <w:rsid w:val="001B1033"/>
    <w:rsid w:val="001B1505"/>
    <w:rsid w:val="001B180B"/>
    <w:rsid w:val="001B37A2"/>
    <w:rsid w:val="001B7355"/>
    <w:rsid w:val="001B73F0"/>
    <w:rsid w:val="001C0C0B"/>
    <w:rsid w:val="001C1AB1"/>
    <w:rsid w:val="001C24E0"/>
    <w:rsid w:val="001C2869"/>
    <w:rsid w:val="001C4767"/>
    <w:rsid w:val="001C4E42"/>
    <w:rsid w:val="001C6515"/>
    <w:rsid w:val="001C6635"/>
    <w:rsid w:val="001C6E70"/>
    <w:rsid w:val="001C72EB"/>
    <w:rsid w:val="001D08CB"/>
    <w:rsid w:val="001D0A95"/>
    <w:rsid w:val="001D163A"/>
    <w:rsid w:val="001D1D84"/>
    <w:rsid w:val="001D22DC"/>
    <w:rsid w:val="001D2DC2"/>
    <w:rsid w:val="001D5A7D"/>
    <w:rsid w:val="001D73E0"/>
    <w:rsid w:val="001E1ADF"/>
    <w:rsid w:val="001E2712"/>
    <w:rsid w:val="001E3DE6"/>
    <w:rsid w:val="001E4E66"/>
    <w:rsid w:val="001F0899"/>
    <w:rsid w:val="001F0CA6"/>
    <w:rsid w:val="001F0CAD"/>
    <w:rsid w:val="001F196C"/>
    <w:rsid w:val="001F2BC8"/>
    <w:rsid w:val="001F2E4C"/>
    <w:rsid w:val="001F3540"/>
    <w:rsid w:val="001F3707"/>
    <w:rsid w:val="001F4BF2"/>
    <w:rsid w:val="001F5A7E"/>
    <w:rsid w:val="00200CE8"/>
    <w:rsid w:val="00201E27"/>
    <w:rsid w:val="00204664"/>
    <w:rsid w:val="00206456"/>
    <w:rsid w:val="00210AA3"/>
    <w:rsid w:val="00210CB8"/>
    <w:rsid w:val="00211536"/>
    <w:rsid w:val="002133C7"/>
    <w:rsid w:val="00213CD6"/>
    <w:rsid w:val="00213E0E"/>
    <w:rsid w:val="002150F3"/>
    <w:rsid w:val="00217D88"/>
    <w:rsid w:val="00220666"/>
    <w:rsid w:val="00220AD6"/>
    <w:rsid w:val="00220CA2"/>
    <w:rsid w:val="00222278"/>
    <w:rsid w:val="00222A68"/>
    <w:rsid w:val="00222B9A"/>
    <w:rsid w:val="00223F6F"/>
    <w:rsid w:val="00223FE1"/>
    <w:rsid w:val="00225AAC"/>
    <w:rsid w:val="002273BC"/>
    <w:rsid w:val="002304FC"/>
    <w:rsid w:val="00232305"/>
    <w:rsid w:val="0023254C"/>
    <w:rsid w:val="00234924"/>
    <w:rsid w:val="0023566E"/>
    <w:rsid w:val="002364AA"/>
    <w:rsid w:val="00236B80"/>
    <w:rsid w:val="00240FE7"/>
    <w:rsid w:val="0024303C"/>
    <w:rsid w:val="002436BC"/>
    <w:rsid w:val="00245A18"/>
    <w:rsid w:val="002462DF"/>
    <w:rsid w:val="0024726B"/>
    <w:rsid w:val="0024736E"/>
    <w:rsid w:val="00247676"/>
    <w:rsid w:val="00247C40"/>
    <w:rsid w:val="00247D19"/>
    <w:rsid w:val="00253FD2"/>
    <w:rsid w:val="0025474F"/>
    <w:rsid w:val="00255164"/>
    <w:rsid w:val="00256524"/>
    <w:rsid w:val="00256ABF"/>
    <w:rsid w:val="00260DC4"/>
    <w:rsid w:val="00261BE1"/>
    <w:rsid w:val="0026219C"/>
    <w:rsid w:val="002622F2"/>
    <w:rsid w:val="00262B23"/>
    <w:rsid w:val="00264F47"/>
    <w:rsid w:val="00265C68"/>
    <w:rsid w:val="00266F2A"/>
    <w:rsid w:val="00267119"/>
    <w:rsid w:val="0026742A"/>
    <w:rsid w:val="0027050E"/>
    <w:rsid w:val="0027090F"/>
    <w:rsid w:val="00272A1F"/>
    <w:rsid w:val="00273967"/>
    <w:rsid w:val="002748AE"/>
    <w:rsid w:val="00275202"/>
    <w:rsid w:val="002759C5"/>
    <w:rsid w:val="00276071"/>
    <w:rsid w:val="00276548"/>
    <w:rsid w:val="002773C2"/>
    <w:rsid w:val="00282945"/>
    <w:rsid w:val="0028586F"/>
    <w:rsid w:val="00287A94"/>
    <w:rsid w:val="00287B2C"/>
    <w:rsid w:val="00287BE5"/>
    <w:rsid w:val="002909FF"/>
    <w:rsid w:val="0029185B"/>
    <w:rsid w:val="00292395"/>
    <w:rsid w:val="002924B7"/>
    <w:rsid w:val="00292B7D"/>
    <w:rsid w:val="0029329F"/>
    <w:rsid w:val="00293437"/>
    <w:rsid w:val="00293BB5"/>
    <w:rsid w:val="00294D03"/>
    <w:rsid w:val="002958A0"/>
    <w:rsid w:val="00297B12"/>
    <w:rsid w:val="002A075C"/>
    <w:rsid w:val="002A0BA4"/>
    <w:rsid w:val="002A1D8B"/>
    <w:rsid w:val="002A23B8"/>
    <w:rsid w:val="002A3F07"/>
    <w:rsid w:val="002B12E6"/>
    <w:rsid w:val="002B1E81"/>
    <w:rsid w:val="002B25C7"/>
    <w:rsid w:val="002B4080"/>
    <w:rsid w:val="002B4086"/>
    <w:rsid w:val="002B5799"/>
    <w:rsid w:val="002C1A27"/>
    <w:rsid w:val="002C25AC"/>
    <w:rsid w:val="002C288A"/>
    <w:rsid w:val="002C2A79"/>
    <w:rsid w:val="002C4A93"/>
    <w:rsid w:val="002C798F"/>
    <w:rsid w:val="002D0471"/>
    <w:rsid w:val="002D0665"/>
    <w:rsid w:val="002D0D43"/>
    <w:rsid w:val="002D3300"/>
    <w:rsid w:val="002D40AC"/>
    <w:rsid w:val="002D41F8"/>
    <w:rsid w:val="002D528A"/>
    <w:rsid w:val="002D5CB4"/>
    <w:rsid w:val="002D660C"/>
    <w:rsid w:val="002D68EC"/>
    <w:rsid w:val="002D6D40"/>
    <w:rsid w:val="002E0380"/>
    <w:rsid w:val="002E4870"/>
    <w:rsid w:val="002E674F"/>
    <w:rsid w:val="002E78A7"/>
    <w:rsid w:val="002E79F1"/>
    <w:rsid w:val="002F1357"/>
    <w:rsid w:val="002F24CB"/>
    <w:rsid w:val="002F3677"/>
    <w:rsid w:val="002F4861"/>
    <w:rsid w:val="002F4CCD"/>
    <w:rsid w:val="002F64C9"/>
    <w:rsid w:val="002F7AB2"/>
    <w:rsid w:val="00300F71"/>
    <w:rsid w:val="003011EF"/>
    <w:rsid w:val="003018F0"/>
    <w:rsid w:val="00302603"/>
    <w:rsid w:val="003043DB"/>
    <w:rsid w:val="00305723"/>
    <w:rsid w:val="00307492"/>
    <w:rsid w:val="0031085B"/>
    <w:rsid w:val="00312609"/>
    <w:rsid w:val="00312E2B"/>
    <w:rsid w:val="00314C7F"/>
    <w:rsid w:val="0031507F"/>
    <w:rsid w:val="003156E5"/>
    <w:rsid w:val="0031613F"/>
    <w:rsid w:val="003165B6"/>
    <w:rsid w:val="00316B5A"/>
    <w:rsid w:val="0031770D"/>
    <w:rsid w:val="00320C44"/>
    <w:rsid w:val="00321235"/>
    <w:rsid w:val="00322709"/>
    <w:rsid w:val="00322D58"/>
    <w:rsid w:val="00326620"/>
    <w:rsid w:val="00326BAB"/>
    <w:rsid w:val="00327065"/>
    <w:rsid w:val="0032711D"/>
    <w:rsid w:val="0033187C"/>
    <w:rsid w:val="003322BC"/>
    <w:rsid w:val="00332B50"/>
    <w:rsid w:val="0033439C"/>
    <w:rsid w:val="003358FF"/>
    <w:rsid w:val="00335B3F"/>
    <w:rsid w:val="00336B3A"/>
    <w:rsid w:val="003401E2"/>
    <w:rsid w:val="00340CE0"/>
    <w:rsid w:val="00341CBB"/>
    <w:rsid w:val="00343844"/>
    <w:rsid w:val="003440A9"/>
    <w:rsid w:val="003451B3"/>
    <w:rsid w:val="00351A92"/>
    <w:rsid w:val="0035228A"/>
    <w:rsid w:val="00352E9A"/>
    <w:rsid w:val="003532E5"/>
    <w:rsid w:val="0035683D"/>
    <w:rsid w:val="00360DFA"/>
    <w:rsid w:val="0036253A"/>
    <w:rsid w:val="003630BD"/>
    <w:rsid w:val="003646C4"/>
    <w:rsid w:val="00364F53"/>
    <w:rsid w:val="003652B9"/>
    <w:rsid w:val="003661F2"/>
    <w:rsid w:val="00367291"/>
    <w:rsid w:val="003702C9"/>
    <w:rsid w:val="0037191C"/>
    <w:rsid w:val="00371A36"/>
    <w:rsid w:val="00373B4D"/>
    <w:rsid w:val="0037595C"/>
    <w:rsid w:val="003761A2"/>
    <w:rsid w:val="003810B2"/>
    <w:rsid w:val="00381F7A"/>
    <w:rsid w:val="00387063"/>
    <w:rsid w:val="00387A73"/>
    <w:rsid w:val="003900C2"/>
    <w:rsid w:val="00390355"/>
    <w:rsid w:val="0039172C"/>
    <w:rsid w:val="003933E6"/>
    <w:rsid w:val="003941A0"/>
    <w:rsid w:val="00395A51"/>
    <w:rsid w:val="003965AE"/>
    <w:rsid w:val="00396F4E"/>
    <w:rsid w:val="003A1B01"/>
    <w:rsid w:val="003A24AE"/>
    <w:rsid w:val="003A2886"/>
    <w:rsid w:val="003A2C24"/>
    <w:rsid w:val="003A4462"/>
    <w:rsid w:val="003B060B"/>
    <w:rsid w:val="003B0B83"/>
    <w:rsid w:val="003B1245"/>
    <w:rsid w:val="003B17CE"/>
    <w:rsid w:val="003B374C"/>
    <w:rsid w:val="003B5149"/>
    <w:rsid w:val="003B6260"/>
    <w:rsid w:val="003B62DF"/>
    <w:rsid w:val="003C0FD0"/>
    <w:rsid w:val="003C2DD0"/>
    <w:rsid w:val="003C3D1B"/>
    <w:rsid w:val="003C4A19"/>
    <w:rsid w:val="003C64D2"/>
    <w:rsid w:val="003C7908"/>
    <w:rsid w:val="003D38CD"/>
    <w:rsid w:val="003D6527"/>
    <w:rsid w:val="003D7EB1"/>
    <w:rsid w:val="003E358F"/>
    <w:rsid w:val="003E3891"/>
    <w:rsid w:val="003E5281"/>
    <w:rsid w:val="003E5914"/>
    <w:rsid w:val="003E6FDB"/>
    <w:rsid w:val="003E7EC9"/>
    <w:rsid w:val="003F0795"/>
    <w:rsid w:val="003F1315"/>
    <w:rsid w:val="003F14DA"/>
    <w:rsid w:val="003F1C34"/>
    <w:rsid w:val="003F28C5"/>
    <w:rsid w:val="003F38DF"/>
    <w:rsid w:val="003F6054"/>
    <w:rsid w:val="00401932"/>
    <w:rsid w:val="004019BE"/>
    <w:rsid w:val="004028A9"/>
    <w:rsid w:val="00402D1D"/>
    <w:rsid w:val="00402E34"/>
    <w:rsid w:val="00403C9F"/>
    <w:rsid w:val="00404459"/>
    <w:rsid w:val="00404B6B"/>
    <w:rsid w:val="00405BFF"/>
    <w:rsid w:val="00411C76"/>
    <w:rsid w:val="00411FB0"/>
    <w:rsid w:val="0041208C"/>
    <w:rsid w:val="0041267C"/>
    <w:rsid w:val="00413E02"/>
    <w:rsid w:val="004141AC"/>
    <w:rsid w:val="00415A6D"/>
    <w:rsid w:val="004163C2"/>
    <w:rsid w:val="00417887"/>
    <w:rsid w:val="0042126C"/>
    <w:rsid w:val="004217E5"/>
    <w:rsid w:val="0042331C"/>
    <w:rsid w:val="0042688A"/>
    <w:rsid w:val="0042693A"/>
    <w:rsid w:val="00426F1C"/>
    <w:rsid w:val="004276AD"/>
    <w:rsid w:val="00427799"/>
    <w:rsid w:val="0043121F"/>
    <w:rsid w:val="00433386"/>
    <w:rsid w:val="00433438"/>
    <w:rsid w:val="00433B6B"/>
    <w:rsid w:val="0043558B"/>
    <w:rsid w:val="004358DF"/>
    <w:rsid w:val="00436BB3"/>
    <w:rsid w:val="0044198D"/>
    <w:rsid w:val="004424BB"/>
    <w:rsid w:val="004432C3"/>
    <w:rsid w:val="00451BDF"/>
    <w:rsid w:val="00452055"/>
    <w:rsid w:val="0045222D"/>
    <w:rsid w:val="00452A64"/>
    <w:rsid w:val="00453C02"/>
    <w:rsid w:val="00453EB2"/>
    <w:rsid w:val="00454DCD"/>
    <w:rsid w:val="0045513D"/>
    <w:rsid w:val="004552B7"/>
    <w:rsid w:val="004568A8"/>
    <w:rsid w:val="00456D30"/>
    <w:rsid w:val="004614E1"/>
    <w:rsid w:val="00461802"/>
    <w:rsid w:val="004624BA"/>
    <w:rsid w:val="00462F0E"/>
    <w:rsid w:val="004637BC"/>
    <w:rsid w:val="00464AC6"/>
    <w:rsid w:val="004653F7"/>
    <w:rsid w:val="0046594F"/>
    <w:rsid w:val="00467E3A"/>
    <w:rsid w:val="00470084"/>
    <w:rsid w:val="00470897"/>
    <w:rsid w:val="004712A2"/>
    <w:rsid w:val="004718D1"/>
    <w:rsid w:val="004734D6"/>
    <w:rsid w:val="00473D7E"/>
    <w:rsid w:val="00475C81"/>
    <w:rsid w:val="004777F9"/>
    <w:rsid w:val="00477FC2"/>
    <w:rsid w:val="00481184"/>
    <w:rsid w:val="00481258"/>
    <w:rsid w:val="0048560B"/>
    <w:rsid w:val="004917E4"/>
    <w:rsid w:val="00491B6E"/>
    <w:rsid w:val="00491F5C"/>
    <w:rsid w:val="00492C1E"/>
    <w:rsid w:val="00492FB4"/>
    <w:rsid w:val="004965DB"/>
    <w:rsid w:val="00496E5C"/>
    <w:rsid w:val="00496F36"/>
    <w:rsid w:val="00497758"/>
    <w:rsid w:val="004A02BF"/>
    <w:rsid w:val="004A042A"/>
    <w:rsid w:val="004A090C"/>
    <w:rsid w:val="004A0F36"/>
    <w:rsid w:val="004A3BC2"/>
    <w:rsid w:val="004A4233"/>
    <w:rsid w:val="004A5939"/>
    <w:rsid w:val="004A67A6"/>
    <w:rsid w:val="004A7399"/>
    <w:rsid w:val="004A79F4"/>
    <w:rsid w:val="004A7D3C"/>
    <w:rsid w:val="004B08E1"/>
    <w:rsid w:val="004B09FA"/>
    <w:rsid w:val="004B184B"/>
    <w:rsid w:val="004B3F85"/>
    <w:rsid w:val="004B401A"/>
    <w:rsid w:val="004B466D"/>
    <w:rsid w:val="004B48C9"/>
    <w:rsid w:val="004B6092"/>
    <w:rsid w:val="004B64A9"/>
    <w:rsid w:val="004B69CC"/>
    <w:rsid w:val="004B6FD8"/>
    <w:rsid w:val="004B75BE"/>
    <w:rsid w:val="004C027E"/>
    <w:rsid w:val="004C03CD"/>
    <w:rsid w:val="004C0A0C"/>
    <w:rsid w:val="004C1026"/>
    <w:rsid w:val="004C2855"/>
    <w:rsid w:val="004C4285"/>
    <w:rsid w:val="004C6A83"/>
    <w:rsid w:val="004C7028"/>
    <w:rsid w:val="004D357D"/>
    <w:rsid w:val="004D4910"/>
    <w:rsid w:val="004D6173"/>
    <w:rsid w:val="004D75E3"/>
    <w:rsid w:val="004E09B2"/>
    <w:rsid w:val="004E1621"/>
    <w:rsid w:val="004E2A33"/>
    <w:rsid w:val="004E44D5"/>
    <w:rsid w:val="004E4736"/>
    <w:rsid w:val="004E5589"/>
    <w:rsid w:val="004E7068"/>
    <w:rsid w:val="004E7DCE"/>
    <w:rsid w:val="004F0123"/>
    <w:rsid w:val="004F3882"/>
    <w:rsid w:val="004F5F68"/>
    <w:rsid w:val="004F67A9"/>
    <w:rsid w:val="005001A9"/>
    <w:rsid w:val="005013F0"/>
    <w:rsid w:val="00504647"/>
    <w:rsid w:val="00505D54"/>
    <w:rsid w:val="00507244"/>
    <w:rsid w:val="005076C8"/>
    <w:rsid w:val="00507B1A"/>
    <w:rsid w:val="00513774"/>
    <w:rsid w:val="00513FA0"/>
    <w:rsid w:val="00514146"/>
    <w:rsid w:val="005146AB"/>
    <w:rsid w:val="00520AD2"/>
    <w:rsid w:val="00520D26"/>
    <w:rsid w:val="0052129C"/>
    <w:rsid w:val="00522DDC"/>
    <w:rsid w:val="00523C3F"/>
    <w:rsid w:val="0052491A"/>
    <w:rsid w:val="00525478"/>
    <w:rsid w:val="00525C80"/>
    <w:rsid w:val="005274C1"/>
    <w:rsid w:val="0052769B"/>
    <w:rsid w:val="005340EC"/>
    <w:rsid w:val="00534513"/>
    <w:rsid w:val="00535594"/>
    <w:rsid w:val="00536B35"/>
    <w:rsid w:val="00537D68"/>
    <w:rsid w:val="00541E72"/>
    <w:rsid w:val="00544230"/>
    <w:rsid w:val="00544B11"/>
    <w:rsid w:val="00545232"/>
    <w:rsid w:val="00546CB7"/>
    <w:rsid w:val="005474D0"/>
    <w:rsid w:val="00551AA3"/>
    <w:rsid w:val="005528B7"/>
    <w:rsid w:val="00552F71"/>
    <w:rsid w:val="005531E8"/>
    <w:rsid w:val="00555F5D"/>
    <w:rsid w:val="00560485"/>
    <w:rsid w:val="00562711"/>
    <w:rsid w:val="00563E10"/>
    <w:rsid w:val="005642BA"/>
    <w:rsid w:val="0056531D"/>
    <w:rsid w:val="005653D7"/>
    <w:rsid w:val="005664DA"/>
    <w:rsid w:val="0056654D"/>
    <w:rsid w:val="00567333"/>
    <w:rsid w:val="005678B0"/>
    <w:rsid w:val="00570D14"/>
    <w:rsid w:val="005728A1"/>
    <w:rsid w:val="00573554"/>
    <w:rsid w:val="005739D1"/>
    <w:rsid w:val="00582D21"/>
    <w:rsid w:val="00583C52"/>
    <w:rsid w:val="005845C9"/>
    <w:rsid w:val="0058662D"/>
    <w:rsid w:val="0059016B"/>
    <w:rsid w:val="0059036D"/>
    <w:rsid w:val="00590B73"/>
    <w:rsid w:val="00590F3E"/>
    <w:rsid w:val="00593BE0"/>
    <w:rsid w:val="00593DB2"/>
    <w:rsid w:val="005945E3"/>
    <w:rsid w:val="00595174"/>
    <w:rsid w:val="00595284"/>
    <w:rsid w:val="005954A4"/>
    <w:rsid w:val="0059558D"/>
    <w:rsid w:val="005A00B4"/>
    <w:rsid w:val="005A2440"/>
    <w:rsid w:val="005A2CA8"/>
    <w:rsid w:val="005A4C69"/>
    <w:rsid w:val="005A4FE4"/>
    <w:rsid w:val="005A5446"/>
    <w:rsid w:val="005A6802"/>
    <w:rsid w:val="005A6A87"/>
    <w:rsid w:val="005B0A79"/>
    <w:rsid w:val="005B176C"/>
    <w:rsid w:val="005B190D"/>
    <w:rsid w:val="005B2559"/>
    <w:rsid w:val="005B3307"/>
    <w:rsid w:val="005B5356"/>
    <w:rsid w:val="005B64F2"/>
    <w:rsid w:val="005B6768"/>
    <w:rsid w:val="005B6C9B"/>
    <w:rsid w:val="005C0854"/>
    <w:rsid w:val="005C2775"/>
    <w:rsid w:val="005C3139"/>
    <w:rsid w:val="005C401B"/>
    <w:rsid w:val="005C4DA4"/>
    <w:rsid w:val="005C6396"/>
    <w:rsid w:val="005C7869"/>
    <w:rsid w:val="005D0AB3"/>
    <w:rsid w:val="005D0FCA"/>
    <w:rsid w:val="005D218A"/>
    <w:rsid w:val="005D3D03"/>
    <w:rsid w:val="005D50BF"/>
    <w:rsid w:val="005D5FAF"/>
    <w:rsid w:val="005E0C8E"/>
    <w:rsid w:val="005E440E"/>
    <w:rsid w:val="005E6792"/>
    <w:rsid w:val="005E7110"/>
    <w:rsid w:val="005E784D"/>
    <w:rsid w:val="005E789C"/>
    <w:rsid w:val="005F0936"/>
    <w:rsid w:val="005F0ADA"/>
    <w:rsid w:val="005F1904"/>
    <w:rsid w:val="005F35E7"/>
    <w:rsid w:val="005F3B44"/>
    <w:rsid w:val="005F553F"/>
    <w:rsid w:val="005F5945"/>
    <w:rsid w:val="005F5D58"/>
    <w:rsid w:val="005F7B5A"/>
    <w:rsid w:val="00600F35"/>
    <w:rsid w:val="00602F3B"/>
    <w:rsid w:val="0060387C"/>
    <w:rsid w:val="00605F9F"/>
    <w:rsid w:val="006062FE"/>
    <w:rsid w:val="00606BDE"/>
    <w:rsid w:val="00606CDD"/>
    <w:rsid w:val="00615544"/>
    <w:rsid w:val="00617E91"/>
    <w:rsid w:val="0062302F"/>
    <w:rsid w:val="006256B1"/>
    <w:rsid w:val="00632790"/>
    <w:rsid w:val="00633304"/>
    <w:rsid w:val="00633A74"/>
    <w:rsid w:val="00635042"/>
    <w:rsid w:val="00635571"/>
    <w:rsid w:val="00636487"/>
    <w:rsid w:val="00637E4C"/>
    <w:rsid w:val="00640709"/>
    <w:rsid w:val="00641F74"/>
    <w:rsid w:val="006432C3"/>
    <w:rsid w:val="00644655"/>
    <w:rsid w:val="0064523D"/>
    <w:rsid w:val="00645B3C"/>
    <w:rsid w:val="00645E45"/>
    <w:rsid w:val="00645E50"/>
    <w:rsid w:val="00651A8F"/>
    <w:rsid w:val="00652563"/>
    <w:rsid w:val="006530D7"/>
    <w:rsid w:val="006536C1"/>
    <w:rsid w:val="006541FE"/>
    <w:rsid w:val="00654C87"/>
    <w:rsid w:val="0065616B"/>
    <w:rsid w:val="00657205"/>
    <w:rsid w:val="006578DA"/>
    <w:rsid w:val="00662304"/>
    <w:rsid w:val="00664B0F"/>
    <w:rsid w:val="00664DAC"/>
    <w:rsid w:val="00665314"/>
    <w:rsid w:val="006656F4"/>
    <w:rsid w:val="00667121"/>
    <w:rsid w:val="00667F73"/>
    <w:rsid w:val="00671A42"/>
    <w:rsid w:val="00673EAE"/>
    <w:rsid w:val="00676430"/>
    <w:rsid w:val="00676FCF"/>
    <w:rsid w:val="00680643"/>
    <w:rsid w:val="00680DBF"/>
    <w:rsid w:val="00680E0B"/>
    <w:rsid w:val="00681303"/>
    <w:rsid w:val="00681E02"/>
    <w:rsid w:val="00682475"/>
    <w:rsid w:val="00683A79"/>
    <w:rsid w:val="00684A3E"/>
    <w:rsid w:val="00684E4D"/>
    <w:rsid w:val="00685533"/>
    <w:rsid w:val="00685DF9"/>
    <w:rsid w:val="00686353"/>
    <w:rsid w:val="006863D2"/>
    <w:rsid w:val="0069275E"/>
    <w:rsid w:val="00693F1D"/>
    <w:rsid w:val="00694256"/>
    <w:rsid w:val="006971A3"/>
    <w:rsid w:val="006979B3"/>
    <w:rsid w:val="00697E8E"/>
    <w:rsid w:val="006A0D2F"/>
    <w:rsid w:val="006A1D1B"/>
    <w:rsid w:val="006A3DC3"/>
    <w:rsid w:val="006A4BFD"/>
    <w:rsid w:val="006A5E84"/>
    <w:rsid w:val="006B0AA0"/>
    <w:rsid w:val="006B0D58"/>
    <w:rsid w:val="006B1066"/>
    <w:rsid w:val="006B3506"/>
    <w:rsid w:val="006B3753"/>
    <w:rsid w:val="006B51D3"/>
    <w:rsid w:val="006B567B"/>
    <w:rsid w:val="006B7F23"/>
    <w:rsid w:val="006C066E"/>
    <w:rsid w:val="006C4199"/>
    <w:rsid w:val="006C4AA0"/>
    <w:rsid w:val="006C4B76"/>
    <w:rsid w:val="006C4EDA"/>
    <w:rsid w:val="006C6164"/>
    <w:rsid w:val="006C69D0"/>
    <w:rsid w:val="006C7AB7"/>
    <w:rsid w:val="006D11E0"/>
    <w:rsid w:val="006D2C89"/>
    <w:rsid w:val="006D3B85"/>
    <w:rsid w:val="006D4584"/>
    <w:rsid w:val="006D49E2"/>
    <w:rsid w:val="006D4D9C"/>
    <w:rsid w:val="006D5040"/>
    <w:rsid w:val="006D5C4C"/>
    <w:rsid w:val="006D6C0F"/>
    <w:rsid w:val="006D7FF3"/>
    <w:rsid w:val="006E1707"/>
    <w:rsid w:val="006E1A3B"/>
    <w:rsid w:val="006E2007"/>
    <w:rsid w:val="006E7470"/>
    <w:rsid w:val="006F022F"/>
    <w:rsid w:val="006F039A"/>
    <w:rsid w:val="006F09E4"/>
    <w:rsid w:val="006F12D1"/>
    <w:rsid w:val="006F260C"/>
    <w:rsid w:val="006F2617"/>
    <w:rsid w:val="006F328C"/>
    <w:rsid w:val="006F346C"/>
    <w:rsid w:val="006F622F"/>
    <w:rsid w:val="007008CB"/>
    <w:rsid w:val="007019A1"/>
    <w:rsid w:val="0070678C"/>
    <w:rsid w:val="0070687E"/>
    <w:rsid w:val="007073B1"/>
    <w:rsid w:val="00711203"/>
    <w:rsid w:val="0071229A"/>
    <w:rsid w:val="0071343E"/>
    <w:rsid w:val="00714CDF"/>
    <w:rsid w:val="007155B9"/>
    <w:rsid w:val="0071561E"/>
    <w:rsid w:val="00715B25"/>
    <w:rsid w:val="00715D41"/>
    <w:rsid w:val="00717642"/>
    <w:rsid w:val="00721F0C"/>
    <w:rsid w:val="007247A2"/>
    <w:rsid w:val="00725F72"/>
    <w:rsid w:val="00726537"/>
    <w:rsid w:val="007266FA"/>
    <w:rsid w:val="0072769B"/>
    <w:rsid w:val="0072774C"/>
    <w:rsid w:val="0073008B"/>
    <w:rsid w:val="0073116A"/>
    <w:rsid w:val="007339BC"/>
    <w:rsid w:val="00733B81"/>
    <w:rsid w:val="007369EE"/>
    <w:rsid w:val="007403E0"/>
    <w:rsid w:val="00740CE7"/>
    <w:rsid w:val="00741031"/>
    <w:rsid w:val="007430A3"/>
    <w:rsid w:val="007437B8"/>
    <w:rsid w:val="00744257"/>
    <w:rsid w:val="00745E56"/>
    <w:rsid w:val="007470C1"/>
    <w:rsid w:val="00747F9A"/>
    <w:rsid w:val="00754436"/>
    <w:rsid w:val="007564B0"/>
    <w:rsid w:val="00756605"/>
    <w:rsid w:val="0075683E"/>
    <w:rsid w:val="00756DA9"/>
    <w:rsid w:val="00761DA0"/>
    <w:rsid w:val="00762D8B"/>
    <w:rsid w:val="00762E44"/>
    <w:rsid w:val="00763257"/>
    <w:rsid w:val="00763A9F"/>
    <w:rsid w:val="00764AE2"/>
    <w:rsid w:val="00765603"/>
    <w:rsid w:val="00766D98"/>
    <w:rsid w:val="00766EB8"/>
    <w:rsid w:val="0077190C"/>
    <w:rsid w:val="00772B00"/>
    <w:rsid w:val="0077334D"/>
    <w:rsid w:val="007750AE"/>
    <w:rsid w:val="00777E0F"/>
    <w:rsid w:val="00780C7A"/>
    <w:rsid w:val="0078134E"/>
    <w:rsid w:val="00781ED5"/>
    <w:rsid w:val="00782590"/>
    <w:rsid w:val="00784DCA"/>
    <w:rsid w:val="00785556"/>
    <w:rsid w:val="00790186"/>
    <w:rsid w:val="00790DAF"/>
    <w:rsid w:val="00792249"/>
    <w:rsid w:val="0079505F"/>
    <w:rsid w:val="00796096"/>
    <w:rsid w:val="00796786"/>
    <w:rsid w:val="007A044B"/>
    <w:rsid w:val="007A0581"/>
    <w:rsid w:val="007A1D7F"/>
    <w:rsid w:val="007A25C6"/>
    <w:rsid w:val="007A585C"/>
    <w:rsid w:val="007A668F"/>
    <w:rsid w:val="007A79F4"/>
    <w:rsid w:val="007C193E"/>
    <w:rsid w:val="007C24D9"/>
    <w:rsid w:val="007C4351"/>
    <w:rsid w:val="007C4CB8"/>
    <w:rsid w:val="007C733D"/>
    <w:rsid w:val="007C7F8E"/>
    <w:rsid w:val="007D2B56"/>
    <w:rsid w:val="007D4872"/>
    <w:rsid w:val="007D5247"/>
    <w:rsid w:val="007D734D"/>
    <w:rsid w:val="007E16C5"/>
    <w:rsid w:val="007E3409"/>
    <w:rsid w:val="007E3941"/>
    <w:rsid w:val="007E53EF"/>
    <w:rsid w:val="007E7478"/>
    <w:rsid w:val="007F154E"/>
    <w:rsid w:val="007F2546"/>
    <w:rsid w:val="007F3481"/>
    <w:rsid w:val="007F4801"/>
    <w:rsid w:val="007F4B91"/>
    <w:rsid w:val="007F5243"/>
    <w:rsid w:val="007F55CA"/>
    <w:rsid w:val="0080090C"/>
    <w:rsid w:val="00800A07"/>
    <w:rsid w:val="00800EBE"/>
    <w:rsid w:val="00801230"/>
    <w:rsid w:val="00801FD7"/>
    <w:rsid w:val="00803E9F"/>
    <w:rsid w:val="00804726"/>
    <w:rsid w:val="0080565F"/>
    <w:rsid w:val="008063C5"/>
    <w:rsid w:val="008078D6"/>
    <w:rsid w:val="00807BAD"/>
    <w:rsid w:val="00807D90"/>
    <w:rsid w:val="00811D1A"/>
    <w:rsid w:val="00812E4E"/>
    <w:rsid w:val="00812F19"/>
    <w:rsid w:val="008132E3"/>
    <w:rsid w:val="00816043"/>
    <w:rsid w:val="00817A39"/>
    <w:rsid w:val="0082168D"/>
    <w:rsid w:val="00824415"/>
    <w:rsid w:val="00824E24"/>
    <w:rsid w:val="00826BAD"/>
    <w:rsid w:val="008274CF"/>
    <w:rsid w:val="0082750A"/>
    <w:rsid w:val="00831138"/>
    <w:rsid w:val="00831865"/>
    <w:rsid w:val="008321D4"/>
    <w:rsid w:val="00833589"/>
    <w:rsid w:val="00833AC8"/>
    <w:rsid w:val="00833FCF"/>
    <w:rsid w:val="0083501B"/>
    <w:rsid w:val="00835F7A"/>
    <w:rsid w:val="0083609B"/>
    <w:rsid w:val="00837CB0"/>
    <w:rsid w:val="00837E2D"/>
    <w:rsid w:val="00837EDC"/>
    <w:rsid w:val="00840222"/>
    <w:rsid w:val="008409B3"/>
    <w:rsid w:val="00841FF5"/>
    <w:rsid w:val="00843F98"/>
    <w:rsid w:val="00844D51"/>
    <w:rsid w:val="00846431"/>
    <w:rsid w:val="00847BE0"/>
    <w:rsid w:val="00851207"/>
    <w:rsid w:val="00852052"/>
    <w:rsid w:val="00852D67"/>
    <w:rsid w:val="00853C39"/>
    <w:rsid w:val="00856707"/>
    <w:rsid w:val="0085706E"/>
    <w:rsid w:val="00864C34"/>
    <w:rsid w:val="00866200"/>
    <w:rsid w:val="00866F62"/>
    <w:rsid w:val="00867BB1"/>
    <w:rsid w:val="008702A6"/>
    <w:rsid w:val="0087057D"/>
    <w:rsid w:val="00871900"/>
    <w:rsid w:val="00872476"/>
    <w:rsid w:val="008728BF"/>
    <w:rsid w:val="00872B06"/>
    <w:rsid w:val="00873444"/>
    <w:rsid w:val="00874062"/>
    <w:rsid w:val="00875182"/>
    <w:rsid w:val="0087654B"/>
    <w:rsid w:val="00877346"/>
    <w:rsid w:val="0088070A"/>
    <w:rsid w:val="008808F5"/>
    <w:rsid w:val="00880BAE"/>
    <w:rsid w:val="00880F8C"/>
    <w:rsid w:val="008820F4"/>
    <w:rsid w:val="008826F3"/>
    <w:rsid w:val="0088445C"/>
    <w:rsid w:val="008849DD"/>
    <w:rsid w:val="00885A5C"/>
    <w:rsid w:val="00887A22"/>
    <w:rsid w:val="0089107A"/>
    <w:rsid w:val="0089114D"/>
    <w:rsid w:val="008937D3"/>
    <w:rsid w:val="00894B3F"/>
    <w:rsid w:val="00895A8F"/>
    <w:rsid w:val="0089615E"/>
    <w:rsid w:val="00896CC9"/>
    <w:rsid w:val="00896FC0"/>
    <w:rsid w:val="008977F4"/>
    <w:rsid w:val="008A3911"/>
    <w:rsid w:val="008A3E7C"/>
    <w:rsid w:val="008A4C8F"/>
    <w:rsid w:val="008A7B52"/>
    <w:rsid w:val="008B22E1"/>
    <w:rsid w:val="008B26B4"/>
    <w:rsid w:val="008B2718"/>
    <w:rsid w:val="008B4180"/>
    <w:rsid w:val="008B433F"/>
    <w:rsid w:val="008B49E0"/>
    <w:rsid w:val="008B4E36"/>
    <w:rsid w:val="008B5E95"/>
    <w:rsid w:val="008B6190"/>
    <w:rsid w:val="008B72DC"/>
    <w:rsid w:val="008B74D2"/>
    <w:rsid w:val="008B7E36"/>
    <w:rsid w:val="008C187D"/>
    <w:rsid w:val="008C6A3D"/>
    <w:rsid w:val="008D11BF"/>
    <w:rsid w:val="008D132A"/>
    <w:rsid w:val="008D208A"/>
    <w:rsid w:val="008D2B21"/>
    <w:rsid w:val="008D2CC2"/>
    <w:rsid w:val="008D3297"/>
    <w:rsid w:val="008D40AB"/>
    <w:rsid w:val="008D6B2A"/>
    <w:rsid w:val="008E1640"/>
    <w:rsid w:val="008E1821"/>
    <w:rsid w:val="008E1D6C"/>
    <w:rsid w:val="008E1FB7"/>
    <w:rsid w:val="008E25CB"/>
    <w:rsid w:val="008E36C4"/>
    <w:rsid w:val="008E5BDB"/>
    <w:rsid w:val="008E5E25"/>
    <w:rsid w:val="008E61D1"/>
    <w:rsid w:val="008E7CCB"/>
    <w:rsid w:val="008F105A"/>
    <w:rsid w:val="008F1471"/>
    <w:rsid w:val="008F1C1B"/>
    <w:rsid w:val="008F4035"/>
    <w:rsid w:val="008F4224"/>
    <w:rsid w:val="008F45DB"/>
    <w:rsid w:val="008F5082"/>
    <w:rsid w:val="008F711E"/>
    <w:rsid w:val="00900555"/>
    <w:rsid w:val="0090136E"/>
    <w:rsid w:val="0090152E"/>
    <w:rsid w:val="009016D2"/>
    <w:rsid w:val="00901E86"/>
    <w:rsid w:val="0090433F"/>
    <w:rsid w:val="00911932"/>
    <w:rsid w:val="00915710"/>
    <w:rsid w:val="00915C60"/>
    <w:rsid w:val="00915ED3"/>
    <w:rsid w:val="00916290"/>
    <w:rsid w:val="0091664D"/>
    <w:rsid w:val="00917967"/>
    <w:rsid w:val="00921093"/>
    <w:rsid w:val="00921624"/>
    <w:rsid w:val="009217EA"/>
    <w:rsid w:val="00921BCC"/>
    <w:rsid w:val="00921FFF"/>
    <w:rsid w:val="0092301B"/>
    <w:rsid w:val="00924005"/>
    <w:rsid w:val="00924205"/>
    <w:rsid w:val="009268D7"/>
    <w:rsid w:val="0093079B"/>
    <w:rsid w:val="00931C1D"/>
    <w:rsid w:val="0093265F"/>
    <w:rsid w:val="009329A7"/>
    <w:rsid w:val="00933C1A"/>
    <w:rsid w:val="00935A3C"/>
    <w:rsid w:val="00937CBC"/>
    <w:rsid w:val="00940897"/>
    <w:rsid w:val="00940F68"/>
    <w:rsid w:val="00941D4B"/>
    <w:rsid w:val="00941F7F"/>
    <w:rsid w:val="00942196"/>
    <w:rsid w:val="00942AE9"/>
    <w:rsid w:val="00943906"/>
    <w:rsid w:val="00943EBF"/>
    <w:rsid w:val="00945E33"/>
    <w:rsid w:val="009462E7"/>
    <w:rsid w:val="00946CFF"/>
    <w:rsid w:val="00947322"/>
    <w:rsid w:val="00951A30"/>
    <w:rsid w:val="00951FC6"/>
    <w:rsid w:val="00953A96"/>
    <w:rsid w:val="009566E8"/>
    <w:rsid w:val="009571AB"/>
    <w:rsid w:val="00957E21"/>
    <w:rsid w:val="00957EFC"/>
    <w:rsid w:val="00961889"/>
    <w:rsid w:val="00961F14"/>
    <w:rsid w:val="0096267F"/>
    <w:rsid w:val="00962F64"/>
    <w:rsid w:val="00963F36"/>
    <w:rsid w:val="00966065"/>
    <w:rsid w:val="0096683A"/>
    <w:rsid w:val="00967100"/>
    <w:rsid w:val="00970789"/>
    <w:rsid w:val="009709CE"/>
    <w:rsid w:val="009712FE"/>
    <w:rsid w:val="009745E9"/>
    <w:rsid w:val="0097468C"/>
    <w:rsid w:val="00974A9C"/>
    <w:rsid w:val="00974FD2"/>
    <w:rsid w:val="00975331"/>
    <w:rsid w:val="0098112D"/>
    <w:rsid w:val="009816F0"/>
    <w:rsid w:val="00981ED6"/>
    <w:rsid w:val="0098416E"/>
    <w:rsid w:val="009849AD"/>
    <w:rsid w:val="00985C4C"/>
    <w:rsid w:val="00985F6D"/>
    <w:rsid w:val="009866DE"/>
    <w:rsid w:val="00986F14"/>
    <w:rsid w:val="00987D3C"/>
    <w:rsid w:val="00990174"/>
    <w:rsid w:val="0099195C"/>
    <w:rsid w:val="00991D23"/>
    <w:rsid w:val="00993067"/>
    <w:rsid w:val="00996908"/>
    <w:rsid w:val="009977C1"/>
    <w:rsid w:val="009A132E"/>
    <w:rsid w:val="009A1D72"/>
    <w:rsid w:val="009A284E"/>
    <w:rsid w:val="009A3D76"/>
    <w:rsid w:val="009A441C"/>
    <w:rsid w:val="009A45FC"/>
    <w:rsid w:val="009A555B"/>
    <w:rsid w:val="009A5670"/>
    <w:rsid w:val="009A754A"/>
    <w:rsid w:val="009A7FC0"/>
    <w:rsid w:val="009B0023"/>
    <w:rsid w:val="009B09D5"/>
    <w:rsid w:val="009B177B"/>
    <w:rsid w:val="009B1E02"/>
    <w:rsid w:val="009B1FA8"/>
    <w:rsid w:val="009B3B13"/>
    <w:rsid w:val="009B3CF6"/>
    <w:rsid w:val="009B42EE"/>
    <w:rsid w:val="009B486B"/>
    <w:rsid w:val="009B6490"/>
    <w:rsid w:val="009B7FD0"/>
    <w:rsid w:val="009C2FF1"/>
    <w:rsid w:val="009C34FE"/>
    <w:rsid w:val="009C54B0"/>
    <w:rsid w:val="009C58B9"/>
    <w:rsid w:val="009C6C8C"/>
    <w:rsid w:val="009C70C6"/>
    <w:rsid w:val="009D048D"/>
    <w:rsid w:val="009D0961"/>
    <w:rsid w:val="009D0C24"/>
    <w:rsid w:val="009D16FB"/>
    <w:rsid w:val="009D2AF9"/>
    <w:rsid w:val="009D2FB3"/>
    <w:rsid w:val="009D3737"/>
    <w:rsid w:val="009D5409"/>
    <w:rsid w:val="009D6E5E"/>
    <w:rsid w:val="009D7706"/>
    <w:rsid w:val="009E044E"/>
    <w:rsid w:val="009E067B"/>
    <w:rsid w:val="009E3D01"/>
    <w:rsid w:val="009E41D9"/>
    <w:rsid w:val="009E7DF9"/>
    <w:rsid w:val="009F19FB"/>
    <w:rsid w:val="009F1B6F"/>
    <w:rsid w:val="009F1D87"/>
    <w:rsid w:val="009F20FA"/>
    <w:rsid w:val="009F2B3C"/>
    <w:rsid w:val="009F2D1A"/>
    <w:rsid w:val="009F4515"/>
    <w:rsid w:val="009F472A"/>
    <w:rsid w:val="009F6B79"/>
    <w:rsid w:val="009F7657"/>
    <w:rsid w:val="00A0058A"/>
    <w:rsid w:val="00A01088"/>
    <w:rsid w:val="00A02022"/>
    <w:rsid w:val="00A03E9D"/>
    <w:rsid w:val="00A04478"/>
    <w:rsid w:val="00A05600"/>
    <w:rsid w:val="00A07320"/>
    <w:rsid w:val="00A0756B"/>
    <w:rsid w:val="00A07C38"/>
    <w:rsid w:val="00A07C6D"/>
    <w:rsid w:val="00A10F3D"/>
    <w:rsid w:val="00A110D7"/>
    <w:rsid w:val="00A12C31"/>
    <w:rsid w:val="00A13FAD"/>
    <w:rsid w:val="00A14480"/>
    <w:rsid w:val="00A179F6"/>
    <w:rsid w:val="00A226F8"/>
    <w:rsid w:val="00A24874"/>
    <w:rsid w:val="00A254C2"/>
    <w:rsid w:val="00A2566B"/>
    <w:rsid w:val="00A25673"/>
    <w:rsid w:val="00A25D9F"/>
    <w:rsid w:val="00A26055"/>
    <w:rsid w:val="00A30F7C"/>
    <w:rsid w:val="00A31696"/>
    <w:rsid w:val="00A318FE"/>
    <w:rsid w:val="00A32218"/>
    <w:rsid w:val="00A3318C"/>
    <w:rsid w:val="00A33193"/>
    <w:rsid w:val="00A35CC9"/>
    <w:rsid w:val="00A36C58"/>
    <w:rsid w:val="00A40537"/>
    <w:rsid w:val="00A41766"/>
    <w:rsid w:val="00A42CEF"/>
    <w:rsid w:val="00A44CB8"/>
    <w:rsid w:val="00A46FE8"/>
    <w:rsid w:val="00A47FF8"/>
    <w:rsid w:val="00A5018D"/>
    <w:rsid w:val="00A534E2"/>
    <w:rsid w:val="00A534E3"/>
    <w:rsid w:val="00A5423D"/>
    <w:rsid w:val="00A54C37"/>
    <w:rsid w:val="00A55A59"/>
    <w:rsid w:val="00A56209"/>
    <w:rsid w:val="00A5661A"/>
    <w:rsid w:val="00A56B89"/>
    <w:rsid w:val="00A57F2C"/>
    <w:rsid w:val="00A60FDD"/>
    <w:rsid w:val="00A61D0A"/>
    <w:rsid w:val="00A61FF6"/>
    <w:rsid w:val="00A629D0"/>
    <w:rsid w:val="00A6600C"/>
    <w:rsid w:val="00A66132"/>
    <w:rsid w:val="00A66F81"/>
    <w:rsid w:val="00A719F5"/>
    <w:rsid w:val="00A71B6A"/>
    <w:rsid w:val="00A72319"/>
    <w:rsid w:val="00A73FC9"/>
    <w:rsid w:val="00A74422"/>
    <w:rsid w:val="00A7666F"/>
    <w:rsid w:val="00A77EDD"/>
    <w:rsid w:val="00A82127"/>
    <w:rsid w:val="00A8589A"/>
    <w:rsid w:val="00A85EBF"/>
    <w:rsid w:val="00A8742B"/>
    <w:rsid w:val="00A8754B"/>
    <w:rsid w:val="00A900B5"/>
    <w:rsid w:val="00A90336"/>
    <w:rsid w:val="00A907E0"/>
    <w:rsid w:val="00A91299"/>
    <w:rsid w:val="00A912C5"/>
    <w:rsid w:val="00A91D86"/>
    <w:rsid w:val="00A93BBD"/>
    <w:rsid w:val="00A93F1A"/>
    <w:rsid w:val="00A94654"/>
    <w:rsid w:val="00A961D0"/>
    <w:rsid w:val="00A97345"/>
    <w:rsid w:val="00AA008A"/>
    <w:rsid w:val="00AA2CF9"/>
    <w:rsid w:val="00AA304F"/>
    <w:rsid w:val="00AA4CA8"/>
    <w:rsid w:val="00AA551E"/>
    <w:rsid w:val="00AA605D"/>
    <w:rsid w:val="00AB201D"/>
    <w:rsid w:val="00AB2EDC"/>
    <w:rsid w:val="00AB3261"/>
    <w:rsid w:val="00AB36C8"/>
    <w:rsid w:val="00AB604C"/>
    <w:rsid w:val="00AC08BF"/>
    <w:rsid w:val="00AC2B72"/>
    <w:rsid w:val="00AC4E10"/>
    <w:rsid w:val="00AC7127"/>
    <w:rsid w:val="00AD04E8"/>
    <w:rsid w:val="00AD16F7"/>
    <w:rsid w:val="00AD4A71"/>
    <w:rsid w:val="00AD5617"/>
    <w:rsid w:val="00AD7B37"/>
    <w:rsid w:val="00AE0EE6"/>
    <w:rsid w:val="00AE0F73"/>
    <w:rsid w:val="00AE13D3"/>
    <w:rsid w:val="00AE16EB"/>
    <w:rsid w:val="00AE19A1"/>
    <w:rsid w:val="00AE35D6"/>
    <w:rsid w:val="00AE3724"/>
    <w:rsid w:val="00AE3FAB"/>
    <w:rsid w:val="00AE4326"/>
    <w:rsid w:val="00AE4DBC"/>
    <w:rsid w:val="00AE6873"/>
    <w:rsid w:val="00AF4A56"/>
    <w:rsid w:val="00AF4CB0"/>
    <w:rsid w:val="00AF7CBE"/>
    <w:rsid w:val="00B00892"/>
    <w:rsid w:val="00B036E3"/>
    <w:rsid w:val="00B03A93"/>
    <w:rsid w:val="00B04FE0"/>
    <w:rsid w:val="00B1349C"/>
    <w:rsid w:val="00B134B8"/>
    <w:rsid w:val="00B146A7"/>
    <w:rsid w:val="00B1567B"/>
    <w:rsid w:val="00B2057E"/>
    <w:rsid w:val="00B213BF"/>
    <w:rsid w:val="00B21575"/>
    <w:rsid w:val="00B21583"/>
    <w:rsid w:val="00B216BD"/>
    <w:rsid w:val="00B21AED"/>
    <w:rsid w:val="00B23AA8"/>
    <w:rsid w:val="00B23CBA"/>
    <w:rsid w:val="00B24726"/>
    <w:rsid w:val="00B26873"/>
    <w:rsid w:val="00B278DF"/>
    <w:rsid w:val="00B308F4"/>
    <w:rsid w:val="00B3289C"/>
    <w:rsid w:val="00B32A62"/>
    <w:rsid w:val="00B32F9D"/>
    <w:rsid w:val="00B3483B"/>
    <w:rsid w:val="00B34969"/>
    <w:rsid w:val="00B34BFD"/>
    <w:rsid w:val="00B35D6C"/>
    <w:rsid w:val="00B363D1"/>
    <w:rsid w:val="00B400E6"/>
    <w:rsid w:val="00B4152E"/>
    <w:rsid w:val="00B417C4"/>
    <w:rsid w:val="00B47417"/>
    <w:rsid w:val="00B50D1C"/>
    <w:rsid w:val="00B50DF2"/>
    <w:rsid w:val="00B518A1"/>
    <w:rsid w:val="00B519E8"/>
    <w:rsid w:val="00B523EF"/>
    <w:rsid w:val="00B52A8A"/>
    <w:rsid w:val="00B54CEC"/>
    <w:rsid w:val="00B57291"/>
    <w:rsid w:val="00B601A4"/>
    <w:rsid w:val="00B6104D"/>
    <w:rsid w:val="00B612D4"/>
    <w:rsid w:val="00B61842"/>
    <w:rsid w:val="00B62F9F"/>
    <w:rsid w:val="00B673ED"/>
    <w:rsid w:val="00B67A79"/>
    <w:rsid w:val="00B736CE"/>
    <w:rsid w:val="00B745BF"/>
    <w:rsid w:val="00B74803"/>
    <w:rsid w:val="00B76271"/>
    <w:rsid w:val="00B81296"/>
    <w:rsid w:val="00B81731"/>
    <w:rsid w:val="00B81916"/>
    <w:rsid w:val="00B82251"/>
    <w:rsid w:val="00B84522"/>
    <w:rsid w:val="00B84B6D"/>
    <w:rsid w:val="00B858E4"/>
    <w:rsid w:val="00B863DD"/>
    <w:rsid w:val="00B866DD"/>
    <w:rsid w:val="00B879AE"/>
    <w:rsid w:val="00B87DB7"/>
    <w:rsid w:val="00B933F2"/>
    <w:rsid w:val="00B94205"/>
    <w:rsid w:val="00B94772"/>
    <w:rsid w:val="00B94AB1"/>
    <w:rsid w:val="00B9518D"/>
    <w:rsid w:val="00B978BF"/>
    <w:rsid w:val="00BA1438"/>
    <w:rsid w:val="00BA148A"/>
    <w:rsid w:val="00BA29BA"/>
    <w:rsid w:val="00BB0680"/>
    <w:rsid w:val="00BB3851"/>
    <w:rsid w:val="00BB3C96"/>
    <w:rsid w:val="00BB44EE"/>
    <w:rsid w:val="00BB4DE3"/>
    <w:rsid w:val="00BB53E4"/>
    <w:rsid w:val="00BB571C"/>
    <w:rsid w:val="00BB5A33"/>
    <w:rsid w:val="00BB5C11"/>
    <w:rsid w:val="00BB613D"/>
    <w:rsid w:val="00BB7A04"/>
    <w:rsid w:val="00BC3B74"/>
    <w:rsid w:val="00BC488E"/>
    <w:rsid w:val="00BC5965"/>
    <w:rsid w:val="00BC66B9"/>
    <w:rsid w:val="00BC6987"/>
    <w:rsid w:val="00BC75B2"/>
    <w:rsid w:val="00BD039B"/>
    <w:rsid w:val="00BD1006"/>
    <w:rsid w:val="00BD162E"/>
    <w:rsid w:val="00BD211C"/>
    <w:rsid w:val="00BD26C6"/>
    <w:rsid w:val="00BD30EE"/>
    <w:rsid w:val="00BD3266"/>
    <w:rsid w:val="00BD513B"/>
    <w:rsid w:val="00BD5C69"/>
    <w:rsid w:val="00BD74D9"/>
    <w:rsid w:val="00BD789C"/>
    <w:rsid w:val="00BE0184"/>
    <w:rsid w:val="00BE15A1"/>
    <w:rsid w:val="00BE22E6"/>
    <w:rsid w:val="00BE32E0"/>
    <w:rsid w:val="00BE524E"/>
    <w:rsid w:val="00BF03B6"/>
    <w:rsid w:val="00BF0888"/>
    <w:rsid w:val="00BF3074"/>
    <w:rsid w:val="00BF3500"/>
    <w:rsid w:val="00BF3B5A"/>
    <w:rsid w:val="00BF4BD5"/>
    <w:rsid w:val="00BF687A"/>
    <w:rsid w:val="00BF7F19"/>
    <w:rsid w:val="00C018C4"/>
    <w:rsid w:val="00C031F0"/>
    <w:rsid w:val="00C04291"/>
    <w:rsid w:val="00C04C21"/>
    <w:rsid w:val="00C06510"/>
    <w:rsid w:val="00C0776B"/>
    <w:rsid w:val="00C0799D"/>
    <w:rsid w:val="00C10492"/>
    <w:rsid w:val="00C14BD8"/>
    <w:rsid w:val="00C15429"/>
    <w:rsid w:val="00C15BE3"/>
    <w:rsid w:val="00C16339"/>
    <w:rsid w:val="00C173BD"/>
    <w:rsid w:val="00C20F16"/>
    <w:rsid w:val="00C23C5C"/>
    <w:rsid w:val="00C23EEB"/>
    <w:rsid w:val="00C26819"/>
    <w:rsid w:val="00C277F7"/>
    <w:rsid w:val="00C30516"/>
    <w:rsid w:val="00C3181E"/>
    <w:rsid w:val="00C32210"/>
    <w:rsid w:val="00C33648"/>
    <w:rsid w:val="00C34E46"/>
    <w:rsid w:val="00C4034E"/>
    <w:rsid w:val="00C40C36"/>
    <w:rsid w:val="00C41D50"/>
    <w:rsid w:val="00C43E79"/>
    <w:rsid w:val="00C443FB"/>
    <w:rsid w:val="00C4517C"/>
    <w:rsid w:val="00C4660C"/>
    <w:rsid w:val="00C478E7"/>
    <w:rsid w:val="00C47D17"/>
    <w:rsid w:val="00C508B2"/>
    <w:rsid w:val="00C54C97"/>
    <w:rsid w:val="00C564D5"/>
    <w:rsid w:val="00C575EC"/>
    <w:rsid w:val="00C5796A"/>
    <w:rsid w:val="00C57B1C"/>
    <w:rsid w:val="00C60B75"/>
    <w:rsid w:val="00C60B88"/>
    <w:rsid w:val="00C6177E"/>
    <w:rsid w:val="00C62DD0"/>
    <w:rsid w:val="00C62F1A"/>
    <w:rsid w:val="00C65078"/>
    <w:rsid w:val="00C65FD3"/>
    <w:rsid w:val="00C660A7"/>
    <w:rsid w:val="00C670AF"/>
    <w:rsid w:val="00C67207"/>
    <w:rsid w:val="00C67394"/>
    <w:rsid w:val="00C701DB"/>
    <w:rsid w:val="00C71473"/>
    <w:rsid w:val="00C72372"/>
    <w:rsid w:val="00C73C8A"/>
    <w:rsid w:val="00C74606"/>
    <w:rsid w:val="00C7568A"/>
    <w:rsid w:val="00C765A8"/>
    <w:rsid w:val="00C77323"/>
    <w:rsid w:val="00C81770"/>
    <w:rsid w:val="00C8192D"/>
    <w:rsid w:val="00C827D7"/>
    <w:rsid w:val="00C85987"/>
    <w:rsid w:val="00C860CF"/>
    <w:rsid w:val="00C86873"/>
    <w:rsid w:val="00C86B24"/>
    <w:rsid w:val="00C86E94"/>
    <w:rsid w:val="00C874FE"/>
    <w:rsid w:val="00C87D8C"/>
    <w:rsid w:val="00C90430"/>
    <w:rsid w:val="00C90E9A"/>
    <w:rsid w:val="00C917CC"/>
    <w:rsid w:val="00C92CCE"/>
    <w:rsid w:val="00C95343"/>
    <w:rsid w:val="00C95602"/>
    <w:rsid w:val="00C95959"/>
    <w:rsid w:val="00C967AD"/>
    <w:rsid w:val="00C97EC3"/>
    <w:rsid w:val="00CA5BC6"/>
    <w:rsid w:val="00CA5D47"/>
    <w:rsid w:val="00CA65AE"/>
    <w:rsid w:val="00CA7D66"/>
    <w:rsid w:val="00CB04DB"/>
    <w:rsid w:val="00CB0630"/>
    <w:rsid w:val="00CB114D"/>
    <w:rsid w:val="00CB1581"/>
    <w:rsid w:val="00CB24DC"/>
    <w:rsid w:val="00CB2C86"/>
    <w:rsid w:val="00CB6D62"/>
    <w:rsid w:val="00CB7EB2"/>
    <w:rsid w:val="00CC0030"/>
    <w:rsid w:val="00CC1B9A"/>
    <w:rsid w:val="00CC4053"/>
    <w:rsid w:val="00CC61F1"/>
    <w:rsid w:val="00CC67A9"/>
    <w:rsid w:val="00CC70C7"/>
    <w:rsid w:val="00CC70F4"/>
    <w:rsid w:val="00CD0257"/>
    <w:rsid w:val="00CD0C91"/>
    <w:rsid w:val="00CD2C08"/>
    <w:rsid w:val="00CD364D"/>
    <w:rsid w:val="00CD487E"/>
    <w:rsid w:val="00CD5212"/>
    <w:rsid w:val="00CD60A9"/>
    <w:rsid w:val="00CD72AF"/>
    <w:rsid w:val="00CD7A52"/>
    <w:rsid w:val="00CE068D"/>
    <w:rsid w:val="00CE0DFB"/>
    <w:rsid w:val="00CE60F2"/>
    <w:rsid w:val="00CE698F"/>
    <w:rsid w:val="00CE7A09"/>
    <w:rsid w:val="00CE7ADB"/>
    <w:rsid w:val="00CF1218"/>
    <w:rsid w:val="00CF1225"/>
    <w:rsid w:val="00CF14FD"/>
    <w:rsid w:val="00CF184A"/>
    <w:rsid w:val="00CF33EA"/>
    <w:rsid w:val="00CF41EA"/>
    <w:rsid w:val="00CF52FE"/>
    <w:rsid w:val="00CF73CA"/>
    <w:rsid w:val="00CF7900"/>
    <w:rsid w:val="00D0052D"/>
    <w:rsid w:val="00D00598"/>
    <w:rsid w:val="00D00FAA"/>
    <w:rsid w:val="00D0282C"/>
    <w:rsid w:val="00D030F8"/>
    <w:rsid w:val="00D04766"/>
    <w:rsid w:val="00D04F7D"/>
    <w:rsid w:val="00D05335"/>
    <w:rsid w:val="00D06DC1"/>
    <w:rsid w:val="00D076AC"/>
    <w:rsid w:val="00D107B6"/>
    <w:rsid w:val="00D10CE7"/>
    <w:rsid w:val="00D113CD"/>
    <w:rsid w:val="00D12473"/>
    <w:rsid w:val="00D12999"/>
    <w:rsid w:val="00D13468"/>
    <w:rsid w:val="00D1683C"/>
    <w:rsid w:val="00D20D2B"/>
    <w:rsid w:val="00D21777"/>
    <w:rsid w:val="00D2223E"/>
    <w:rsid w:val="00D23F03"/>
    <w:rsid w:val="00D25314"/>
    <w:rsid w:val="00D25E61"/>
    <w:rsid w:val="00D26FCF"/>
    <w:rsid w:val="00D304B4"/>
    <w:rsid w:val="00D3229A"/>
    <w:rsid w:val="00D32364"/>
    <w:rsid w:val="00D32A64"/>
    <w:rsid w:val="00D3460D"/>
    <w:rsid w:val="00D3604B"/>
    <w:rsid w:val="00D362D2"/>
    <w:rsid w:val="00D36755"/>
    <w:rsid w:val="00D36886"/>
    <w:rsid w:val="00D40C35"/>
    <w:rsid w:val="00D41590"/>
    <w:rsid w:val="00D43A13"/>
    <w:rsid w:val="00D4506E"/>
    <w:rsid w:val="00D50643"/>
    <w:rsid w:val="00D53951"/>
    <w:rsid w:val="00D53ECB"/>
    <w:rsid w:val="00D548EB"/>
    <w:rsid w:val="00D55FA0"/>
    <w:rsid w:val="00D5605E"/>
    <w:rsid w:val="00D56F3E"/>
    <w:rsid w:val="00D57569"/>
    <w:rsid w:val="00D60B58"/>
    <w:rsid w:val="00D6188D"/>
    <w:rsid w:val="00D620F6"/>
    <w:rsid w:val="00D63B1C"/>
    <w:rsid w:val="00D64318"/>
    <w:rsid w:val="00D66F29"/>
    <w:rsid w:val="00D66F8C"/>
    <w:rsid w:val="00D678AC"/>
    <w:rsid w:val="00D70886"/>
    <w:rsid w:val="00D70911"/>
    <w:rsid w:val="00D70DD3"/>
    <w:rsid w:val="00D71667"/>
    <w:rsid w:val="00D728F9"/>
    <w:rsid w:val="00D73BD7"/>
    <w:rsid w:val="00D757C2"/>
    <w:rsid w:val="00D75AF2"/>
    <w:rsid w:val="00D80469"/>
    <w:rsid w:val="00D8120F"/>
    <w:rsid w:val="00D851E8"/>
    <w:rsid w:val="00D87886"/>
    <w:rsid w:val="00D879C8"/>
    <w:rsid w:val="00D901B2"/>
    <w:rsid w:val="00D90DE8"/>
    <w:rsid w:val="00D91421"/>
    <w:rsid w:val="00D9211A"/>
    <w:rsid w:val="00D94249"/>
    <w:rsid w:val="00D956F6"/>
    <w:rsid w:val="00D95A17"/>
    <w:rsid w:val="00D966DA"/>
    <w:rsid w:val="00D96DBF"/>
    <w:rsid w:val="00D972E2"/>
    <w:rsid w:val="00D973C8"/>
    <w:rsid w:val="00DA0532"/>
    <w:rsid w:val="00DA087E"/>
    <w:rsid w:val="00DA0946"/>
    <w:rsid w:val="00DA25DE"/>
    <w:rsid w:val="00DA34FD"/>
    <w:rsid w:val="00DA4987"/>
    <w:rsid w:val="00DA5D9A"/>
    <w:rsid w:val="00DA699A"/>
    <w:rsid w:val="00DB0802"/>
    <w:rsid w:val="00DB0B3C"/>
    <w:rsid w:val="00DB0EF3"/>
    <w:rsid w:val="00DB1A3E"/>
    <w:rsid w:val="00DB2AC8"/>
    <w:rsid w:val="00DB347F"/>
    <w:rsid w:val="00DB36EA"/>
    <w:rsid w:val="00DB4244"/>
    <w:rsid w:val="00DB642B"/>
    <w:rsid w:val="00DC1034"/>
    <w:rsid w:val="00DC3C82"/>
    <w:rsid w:val="00DC4350"/>
    <w:rsid w:val="00DC47DF"/>
    <w:rsid w:val="00DC64E4"/>
    <w:rsid w:val="00DC6CDE"/>
    <w:rsid w:val="00DC7B3A"/>
    <w:rsid w:val="00DD0EB8"/>
    <w:rsid w:val="00DD18E9"/>
    <w:rsid w:val="00DD2074"/>
    <w:rsid w:val="00DD302C"/>
    <w:rsid w:val="00DD5FAE"/>
    <w:rsid w:val="00DD630C"/>
    <w:rsid w:val="00DD7545"/>
    <w:rsid w:val="00DD78D6"/>
    <w:rsid w:val="00DE101D"/>
    <w:rsid w:val="00DE1FFC"/>
    <w:rsid w:val="00DE2C50"/>
    <w:rsid w:val="00DE2F81"/>
    <w:rsid w:val="00DE4917"/>
    <w:rsid w:val="00DE69B9"/>
    <w:rsid w:val="00DE7B71"/>
    <w:rsid w:val="00DF254F"/>
    <w:rsid w:val="00DF4450"/>
    <w:rsid w:val="00DF675E"/>
    <w:rsid w:val="00DF6B6F"/>
    <w:rsid w:val="00DF7597"/>
    <w:rsid w:val="00E001BE"/>
    <w:rsid w:val="00E00F2A"/>
    <w:rsid w:val="00E010A1"/>
    <w:rsid w:val="00E025C7"/>
    <w:rsid w:val="00E0483D"/>
    <w:rsid w:val="00E04A73"/>
    <w:rsid w:val="00E07650"/>
    <w:rsid w:val="00E10530"/>
    <w:rsid w:val="00E10557"/>
    <w:rsid w:val="00E108D6"/>
    <w:rsid w:val="00E10C42"/>
    <w:rsid w:val="00E1117C"/>
    <w:rsid w:val="00E119A0"/>
    <w:rsid w:val="00E124D4"/>
    <w:rsid w:val="00E13259"/>
    <w:rsid w:val="00E16694"/>
    <w:rsid w:val="00E16D51"/>
    <w:rsid w:val="00E16F52"/>
    <w:rsid w:val="00E16F91"/>
    <w:rsid w:val="00E21434"/>
    <w:rsid w:val="00E21517"/>
    <w:rsid w:val="00E217E4"/>
    <w:rsid w:val="00E21A72"/>
    <w:rsid w:val="00E22572"/>
    <w:rsid w:val="00E229F0"/>
    <w:rsid w:val="00E229F5"/>
    <w:rsid w:val="00E2420A"/>
    <w:rsid w:val="00E24EC9"/>
    <w:rsid w:val="00E26AE0"/>
    <w:rsid w:val="00E2761E"/>
    <w:rsid w:val="00E27B4A"/>
    <w:rsid w:val="00E31A93"/>
    <w:rsid w:val="00E31AD8"/>
    <w:rsid w:val="00E327AB"/>
    <w:rsid w:val="00E350E4"/>
    <w:rsid w:val="00E3675D"/>
    <w:rsid w:val="00E37B82"/>
    <w:rsid w:val="00E40830"/>
    <w:rsid w:val="00E410D3"/>
    <w:rsid w:val="00E4205C"/>
    <w:rsid w:val="00E4424E"/>
    <w:rsid w:val="00E4726C"/>
    <w:rsid w:val="00E50FA5"/>
    <w:rsid w:val="00E5130C"/>
    <w:rsid w:val="00E51EB8"/>
    <w:rsid w:val="00E51FA5"/>
    <w:rsid w:val="00E5277C"/>
    <w:rsid w:val="00E60054"/>
    <w:rsid w:val="00E61289"/>
    <w:rsid w:val="00E624DB"/>
    <w:rsid w:val="00E62FEB"/>
    <w:rsid w:val="00E6335A"/>
    <w:rsid w:val="00E63806"/>
    <w:rsid w:val="00E6393F"/>
    <w:rsid w:val="00E639CC"/>
    <w:rsid w:val="00E70172"/>
    <w:rsid w:val="00E7025D"/>
    <w:rsid w:val="00E705CE"/>
    <w:rsid w:val="00E70617"/>
    <w:rsid w:val="00E71A15"/>
    <w:rsid w:val="00E74F27"/>
    <w:rsid w:val="00E754A0"/>
    <w:rsid w:val="00E75DDE"/>
    <w:rsid w:val="00E7605A"/>
    <w:rsid w:val="00E76FDD"/>
    <w:rsid w:val="00E77FCA"/>
    <w:rsid w:val="00E807A3"/>
    <w:rsid w:val="00E80BE0"/>
    <w:rsid w:val="00E81EE8"/>
    <w:rsid w:val="00E83205"/>
    <w:rsid w:val="00E83854"/>
    <w:rsid w:val="00E83D7B"/>
    <w:rsid w:val="00E84072"/>
    <w:rsid w:val="00E874F7"/>
    <w:rsid w:val="00E90573"/>
    <w:rsid w:val="00E90858"/>
    <w:rsid w:val="00E90A12"/>
    <w:rsid w:val="00E9108F"/>
    <w:rsid w:val="00E936E8"/>
    <w:rsid w:val="00E95B96"/>
    <w:rsid w:val="00E95CD6"/>
    <w:rsid w:val="00E974FC"/>
    <w:rsid w:val="00E9798A"/>
    <w:rsid w:val="00EA1720"/>
    <w:rsid w:val="00EA1D51"/>
    <w:rsid w:val="00EA4D8B"/>
    <w:rsid w:val="00EA4DE0"/>
    <w:rsid w:val="00EA5086"/>
    <w:rsid w:val="00EA52B4"/>
    <w:rsid w:val="00EA6823"/>
    <w:rsid w:val="00EA6FE7"/>
    <w:rsid w:val="00EA780C"/>
    <w:rsid w:val="00EB16D8"/>
    <w:rsid w:val="00EB1871"/>
    <w:rsid w:val="00EB2364"/>
    <w:rsid w:val="00EB52F9"/>
    <w:rsid w:val="00EB66C9"/>
    <w:rsid w:val="00EB6707"/>
    <w:rsid w:val="00EC1FDE"/>
    <w:rsid w:val="00EC3771"/>
    <w:rsid w:val="00EC4182"/>
    <w:rsid w:val="00EC5229"/>
    <w:rsid w:val="00EC5797"/>
    <w:rsid w:val="00EC6A1F"/>
    <w:rsid w:val="00EC7483"/>
    <w:rsid w:val="00EC74A9"/>
    <w:rsid w:val="00ED01FB"/>
    <w:rsid w:val="00ED0662"/>
    <w:rsid w:val="00ED0845"/>
    <w:rsid w:val="00ED0B42"/>
    <w:rsid w:val="00ED21A4"/>
    <w:rsid w:val="00ED2F7E"/>
    <w:rsid w:val="00ED35DA"/>
    <w:rsid w:val="00ED3A86"/>
    <w:rsid w:val="00ED428F"/>
    <w:rsid w:val="00ED43D6"/>
    <w:rsid w:val="00ED5BB0"/>
    <w:rsid w:val="00ED60EB"/>
    <w:rsid w:val="00ED69CD"/>
    <w:rsid w:val="00ED6A75"/>
    <w:rsid w:val="00EE1DA6"/>
    <w:rsid w:val="00EE2B7F"/>
    <w:rsid w:val="00EE3956"/>
    <w:rsid w:val="00EE3A76"/>
    <w:rsid w:val="00EE3C27"/>
    <w:rsid w:val="00EE4308"/>
    <w:rsid w:val="00EE58C4"/>
    <w:rsid w:val="00EE655F"/>
    <w:rsid w:val="00EE6577"/>
    <w:rsid w:val="00EE6F76"/>
    <w:rsid w:val="00EE76EF"/>
    <w:rsid w:val="00EF0C62"/>
    <w:rsid w:val="00EF1EAF"/>
    <w:rsid w:val="00EF4012"/>
    <w:rsid w:val="00F00D42"/>
    <w:rsid w:val="00F01E87"/>
    <w:rsid w:val="00F02205"/>
    <w:rsid w:val="00F04BD0"/>
    <w:rsid w:val="00F04FEE"/>
    <w:rsid w:val="00F10AE4"/>
    <w:rsid w:val="00F12ED0"/>
    <w:rsid w:val="00F13D09"/>
    <w:rsid w:val="00F15812"/>
    <w:rsid w:val="00F17306"/>
    <w:rsid w:val="00F20023"/>
    <w:rsid w:val="00F2002B"/>
    <w:rsid w:val="00F203D3"/>
    <w:rsid w:val="00F212EE"/>
    <w:rsid w:val="00F21D6F"/>
    <w:rsid w:val="00F2271F"/>
    <w:rsid w:val="00F233B8"/>
    <w:rsid w:val="00F249EE"/>
    <w:rsid w:val="00F25BE7"/>
    <w:rsid w:val="00F269B3"/>
    <w:rsid w:val="00F312DF"/>
    <w:rsid w:val="00F31865"/>
    <w:rsid w:val="00F324B4"/>
    <w:rsid w:val="00F32923"/>
    <w:rsid w:val="00F32A8A"/>
    <w:rsid w:val="00F332B3"/>
    <w:rsid w:val="00F336B2"/>
    <w:rsid w:val="00F34EF5"/>
    <w:rsid w:val="00F35D1B"/>
    <w:rsid w:val="00F36B64"/>
    <w:rsid w:val="00F378A1"/>
    <w:rsid w:val="00F40516"/>
    <w:rsid w:val="00F40EFB"/>
    <w:rsid w:val="00F41CF7"/>
    <w:rsid w:val="00F41CF8"/>
    <w:rsid w:val="00F4419A"/>
    <w:rsid w:val="00F4438A"/>
    <w:rsid w:val="00F451A7"/>
    <w:rsid w:val="00F46B94"/>
    <w:rsid w:val="00F4707F"/>
    <w:rsid w:val="00F50315"/>
    <w:rsid w:val="00F51170"/>
    <w:rsid w:val="00F513A9"/>
    <w:rsid w:val="00F5143A"/>
    <w:rsid w:val="00F537AC"/>
    <w:rsid w:val="00F54DFD"/>
    <w:rsid w:val="00F55896"/>
    <w:rsid w:val="00F56B6F"/>
    <w:rsid w:val="00F579B8"/>
    <w:rsid w:val="00F60483"/>
    <w:rsid w:val="00F614EE"/>
    <w:rsid w:val="00F631D1"/>
    <w:rsid w:val="00F65DA7"/>
    <w:rsid w:val="00F662B1"/>
    <w:rsid w:val="00F71A86"/>
    <w:rsid w:val="00F74614"/>
    <w:rsid w:val="00F815EB"/>
    <w:rsid w:val="00F81D18"/>
    <w:rsid w:val="00F828F9"/>
    <w:rsid w:val="00F841A8"/>
    <w:rsid w:val="00F853BB"/>
    <w:rsid w:val="00F869F2"/>
    <w:rsid w:val="00F8781A"/>
    <w:rsid w:val="00F91BAD"/>
    <w:rsid w:val="00F9259D"/>
    <w:rsid w:val="00F92CC9"/>
    <w:rsid w:val="00F931E2"/>
    <w:rsid w:val="00F93278"/>
    <w:rsid w:val="00F93523"/>
    <w:rsid w:val="00F93CAD"/>
    <w:rsid w:val="00F94D41"/>
    <w:rsid w:val="00F95057"/>
    <w:rsid w:val="00F95DE5"/>
    <w:rsid w:val="00F96F8E"/>
    <w:rsid w:val="00F97378"/>
    <w:rsid w:val="00FA20A7"/>
    <w:rsid w:val="00FA22E3"/>
    <w:rsid w:val="00FA328F"/>
    <w:rsid w:val="00FA3A96"/>
    <w:rsid w:val="00FA3AE7"/>
    <w:rsid w:val="00FA3B95"/>
    <w:rsid w:val="00FA4F82"/>
    <w:rsid w:val="00FB23A6"/>
    <w:rsid w:val="00FB4190"/>
    <w:rsid w:val="00FB5CA3"/>
    <w:rsid w:val="00FB622F"/>
    <w:rsid w:val="00FB64DE"/>
    <w:rsid w:val="00FB673F"/>
    <w:rsid w:val="00FC2C53"/>
    <w:rsid w:val="00FC2F13"/>
    <w:rsid w:val="00FC3B0F"/>
    <w:rsid w:val="00FC689C"/>
    <w:rsid w:val="00FC6A6D"/>
    <w:rsid w:val="00FC7ADA"/>
    <w:rsid w:val="00FC7D0B"/>
    <w:rsid w:val="00FD0963"/>
    <w:rsid w:val="00FD1427"/>
    <w:rsid w:val="00FD1CB2"/>
    <w:rsid w:val="00FD2180"/>
    <w:rsid w:val="00FE138B"/>
    <w:rsid w:val="00FE1418"/>
    <w:rsid w:val="00FE2FD9"/>
    <w:rsid w:val="00FE332E"/>
    <w:rsid w:val="00FE46CE"/>
    <w:rsid w:val="00FE4E87"/>
    <w:rsid w:val="00FE5204"/>
    <w:rsid w:val="00FE6A42"/>
    <w:rsid w:val="00FF0CF3"/>
    <w:rsid w:val="00FF1573"/>
    <w:rsid w:val="00FF1EA3"/>
    <w:rsid w:val="00FF38D3"/>
    <w:rsid w:val="00FF397D"/>
    <w:rsid w:val="00FF3BC3"/>
    <w:rsid w:val="00FF40CE"/>
    <w:rsid w:val="00FF448B"/>
    <w:rsid w:val="00FF4D1D"/>
    <w:rsid w:val="00FF4FF1"/>
    <w:rsid w:val="00FF609E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A5D8A"/>
  <w15:docId w15:val="{88997076-E46D-4F85-97DB-CA0D8430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D0845"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74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C874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D38C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5D21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096648"/>
    <w:pPr>
      <w:spacing w:before="100" w:beforeAutospacing="1" w:after="100" w:afterAutospacing="1"/>
    </w:pPr>
  </w:style>
  <w:style w:type="character" w:styleId="Hypertextovodkaz">
    <w:name w:val="Hyperlink"/>
    <w:rsid w:val="00096648"/>
    <w:rPr>
      <w:color w:val="0000FF"/>
      <w:u w:val="single"/>
    </w:rPr>
  </w:style>
  <w:style w:type="paragraph" w:styleId="Textbubliny">
    <w:name w:val="Balloon Text"/>
    <w:basedOn w:val="Normln"/>
    <w:semiHidden/>
    <w:rsid w:val="000D55CA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0A7768"/>
    <w:rPr>
      <w:sz w:val="16"/>
      <w:szCs w:val="16"/>
    </w:rPr>
  </w:style>
  <w:style w:type="paragraph" w:styleId="Textkomente">
    <w:name w:val="annotation text"/>
    <w:basedOn w:val="Normln"/>
    <w:semiHidden/>
    <w:rsid w:val="000A776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A7768"/>
    <w:rPr>
      <w:b/>
      <w:bCs/>
    </w:rPr>
  </w:style>
  <w:style w:type="character" w:styleId="Zdraznn">
    <w:name w:val="Emphasis"/>
    <w:uiPriority w:val="20"/>
    <w:qFormat/>
    <w:rsid w:val="00335B3F"/>
    <w:rPr>
      <w:i/>
      <w:iCs/>
    </w:rPr>
  </w:style>
  <w:style w:type="character" w:styleId="Siln">
    <w:name w:val="Strong"/>
    <w:uiPriority w:val="22"/>
    <w:qFormat/>
    <w:rsid w:val="00321235"/>
    <w:rPr>
      <w:b/>
      <w:bCs/>
    </w:rPr>
  </w:style>
  <w:style w:type="character" w:customStyle="1" w:styleId="apple-converted-space">
    <w:name w:val="apple-converted-space"/>
    <w:rsid w:val="00C874FE"/>
  </w:style>
  <w:style w:type="character" w:customStyle="1" w:styleId="Nadpis1Char">
    <w:name w:val="Nadpis 1 Char"/>
    <w:link w:val="Nadpis1"/>
    <w:uiPriority w:val="9"/>
    <w:rsid w:val="00C874FE"/>
    <w:rPr>
      <w:b/>
      <w:bCs/>
      <w:kern w:val="36"/>
      <w:sz w:val="48"/>
      <w:szCs w:val="48"/>
    </w:rPr>
  </w:style>
  <w:style w:type="character" w:customStyle="1" w:styleId="Nadpis2Char">
    <w:name w:val="Nadpis 2 Char"/>
    <w:link w:val="Nadpis2"/>
    <w:uiPriority w:val="9"/>
    <w:rsid w:val="00C874FE"/>
    <w:rPr>
      <w:b/>
      <w:bCs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5F5945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andardnpsmoodstavce1">
    <w:name w:val="Standardní písmo odstavce1"/>
    <w:rsid w:val="00D956F6"/>
  </w:style>
  <w:style w:type="paragraph" w:customStyle="1" w:styleId="Zkladntext21">
    <w:name w:val="Základní text 21"/>
    <w:basedOn w:val="Normln"/>
    <w:rsid w:val="00D956F6"/>
    <w:pPr>
      <w:suppressAutoHyphens/>
    </w:pPr>
    <w:rPr>
      <w:rFonts w:ascii="Verdana" w:hAnsi="Verdana" w:cs="Verdana"/>
      <w:b/>
      <w:sz w:val="32"/>
      <w:lang w:eastAsia="zh-CN"/>
    </w:rPr>
  </w:style>
  <w:style w:type="character" w:styleId="Sledovanodkaz">
    <w:name w:val="FollowedHyperlink"/>
    <w:rsid w:val="002D68EC"/>
    <w:rPr>
      <w:color w:val="954F72"/>
      <w:u w:val="single"/>
    </w:rPr>
  </w:style>
  <w:style w:type="character" w:customStyle="1" w:styleId="Nadpis4Char">
    <w:name w:val="Nadpis 4 Char"/>
    <w:link w:val="Nadpis4"/>
    <w:semiHidden/>
    <w:rsid w:val="005D218A"/>
    <w:rPr>
      <w:rFonts w:ascii="Calibri" w:eastAsia="Times New Roman" w:hAnsi="Calibri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D218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D218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link w:val="Nadpis3"/>
    <w:semiHidden/>
    <w:rsid w:val="003D38CD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Revize">
    <w:name w:val="Revision"/>
    <w:hidden/>
    <w:uiPriority w:val="99"/>
    <w:semiHidden/>
    <w:rsid w:val="00CC1B9A"/>
    <w:rPr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A93BB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93BBD"/>
    <w:rPr>
      <w:rFonts w:ascii="Arial" w:eastAsiaTheme="minorHAnsi" w:hAnsi="Arial" w:cstheme="minorBidi"/>
      <w:color w:val="000000" w:themeColor="text1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93BBD"/>
    <w:rPr>
      <w:rFonts w:ascii="Arial" w:eastAsiaTheme="minorHAnsi" w:hAnsi="Arial" w:cstheme="minorBidi"/>
      <w:color w:val="000000" w:themeColor="text1"/>
      <w:sz w:val="22"/>
      <w:szCs w:val="21"/>
      <w:lang w:eastAsia="en-US"/>
    </w:rPr>
  </w:style>
  <w:style w:type="paragraph" w:customStyle="1" w:styleId="PressKit01">
    <w:name w:val="PressKit 01"/>
    <w:basedOn w:val="Normln"/>
    <w:link w:val="PressKit01Char"/>
    <w:qFormat/>
    <w:rsid w:val="00D66F8C"/>
    <w:pPr>
      <w:numPr>
        <w:numId w:val="13"/>
      </w:numPr>
      <w:spacing w:line="360" w:lineRule="auto"/>
      <w:jc w:val="both"/>
    </w:pPr>
    <w:rPr>
      <w:rFonts w:ascii="Arial" w:hAnsi="Arial"/>
      <w:b/>
      <w:caps/>
      <w:sz w:val="28"/>
      <w:szCs w:val="28"/>
    </w:rPr>
  </w:style>
  <w:style w:type="paragraph" w:customStyle="1" w:styleId="PressKit02">
    <w:name w:val="PressKit 02"/>
    <w:basedOn w:val="Normln"/>
    <w:qFormat/>
    <w:rsid w:val="00D66F8C"/>
    <w:pPr>
      <w:numPr>
        <w:ilvl w:val="1"/>
        <w:numId w:val="13"/>
      </w:numPr>
      <w:spacing w:line="360" w:lineRule="auto"/>
      <w:jc w:val="both"/>
    </w:pPr>
    <w:rPr>
      <w:rFonts w:ascii="Arial" w:hAnsi="Arial"/>
      <w:caps/>
      <w:sz w:val="22"/>
      <w:szCs w:val="22"/>
    </w:rPr>
  </w:style>
  <w:style w:type="character" w:customStyle="1" w:styleId="PressKit01Char">
    <w:name w:val="PressKit 01 Char"/>
    <w:link w:val="PressKit01"/>
    <w:rsid w:val="00D66F8C"/>
    <w:rPr>
      <w:rFonts w:ascii="Arial" w:hAnsi="Arial"/>
      <w:b/>
      <w:caps/>
      <w:sz w:val="28"/>
      <w:szCs w:val="28"/>
    </w:rPr>
  </w:style>
  <w:style w:type="paragraph" w:customStyle="1" w:styleId="bold">
    <w:name w:val="bold"/>
    <w:basedOn w:val="Normln"/>
    <w:rsid w:val="00744257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6E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semiHidden/>
    <w:unhideWhenUsed/>
    <w:rsid w:val="0008360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083603"/>
  </w:style>
  <w:style w:type="character" w:styleId="Znakapoznpodarou">
    <w:name w:val="footnote reference"/>
    <w:basedOn w:val="Standardnpsmoodstavce"/>
    <w:semiHidden/>
    <w:unhideWhenUsed/>
    <w:rsid w:val="00083603"/>
    <w:rPr>
      <w:vertAlign w:val="superscript"/>
    </w:rPr>
  </w:style>
  <w:style w:type="paragraph" w:customStyle="1" w:styleId="Standard">
    <w:name w:val="Standard"/>
    <w:rsid w:val="007008CB"/>
    <w:pPr>
      <w:suppressAutoHyphens/>
      <w:autoSpaceDN w:val="0"/>
    </w:pPr>
    <w:rPr>
      <w:kern w:val="3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92CC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semiHidden/>
    <w:unhideWhenUsed/>
    <w:rsid w:val="0047089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470897"/>
    <w:rPr>
      <w:sz w:val="24"/>
      <w:szCs w:val="24"/>
    </w:rPr>
  </w:style>
  <w:style w:type="paragraph" w:styleId="Zpat">
    <w:name w:val="footer"/>
    <w:basedOn w:val="Normln"/>
    <w:link w:val="ZpatChar"/>
    <w:semiHidden/>
    <w:unhideWhenUsed/>
    <w:rsid w:val="0047089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470897"/>
    <w:rPr>
      <w:sz w:val="24"/>
      <w:szCs w:val="24"/>
    </w:rPr>
  </w:style>
  <w:style w:type="character" w:customStyle="1" w:styleId="apple-style-span">
    <w:name w:val="apple-style-span"/>
    <w:basedOn w:val="Standardnpsmoodstavce"/>
    <w:rsid w:val="003F38DF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3F38DF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D678AC"/>
  </w:style>
  <w:style w:type="character" w:customStyle="1" w:styleId="eop">
    <w:name w:val="eop"/>
    <w:basedOn w:val="Standardnpsmoodstavce"/>
    <w:rsid w:val="00A629D0"/>
  </w:style>
  <w:style w:type="character" w:customStyle="1" w:styleId="spellingerror">
    <w:name w:val="spellingerror"/>
    <w:basedOn w:val="Standardnpsmoodstavce"/>
    <w:rsid w:val="00293BB5"/>
  </w:style>
  <w:style w:type="character" w:styleId="Nevyeenzmnka">
    <w:name w:val="Unresolved Mention"/>
    <w:basedOn w:val="Standardnpsmoodstavce"/>
    <w:uiPriority w:val="99"/>
    <w:semiHidden/>
    <w:unhideWhenUsed/>
    <w:rsid w:val="0084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1680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single" w:sz="6" w:space="12" w:color="B2B2B2"/>
                <w:bottom w:val="single" w:sz="6" w:space="12" w:color="B2B2B2"/>
                <w:right w:val="single" w:sz="6" w:space="12" w:color="B2B2B2"/>
              </w:divBdr>
              <w:divsChild>
                <w:div w:id="9816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3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69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5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0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www.crestcom.cz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zd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yperlink" Target="https://www.nibe.eu/cz/cs/vyber-tepelneho-cerpadla/osobni-konzultace-v-showroomu" TargetMode="External"/><Relationship Id="rId25" Type="http://schemas.openxmlformats.org/officeDocument/2006/relationships/hyperlink" Target="mailto:kamila.cadkova@crestcom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nibe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enka.vybulkova@crestcom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klima-drazice.cz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assetstore.nibe.se/hcms/v2.3/entity/document/887558/storage/ODg3NTU4LzAvbWFzdGV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be.eu/cz/cs/produkty/tepelna-cerpadla/ventilacni-tepelna-cerpadla" TargetMode="External"/><Relationship Id="rId22" Type="http://schemas.openxmlformats.org/officeDocument/2006/relationships/hyperlink" Target="https://www.dzd-solar.cz/" TargetMode="External"/><Relationship Id="rId27" Type="http://schemas.openxmlformats.org/officeDocument/2006/relationships/hyperlink" Target="http://www.dzd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7" ma:contentTypeDescription="Vytvoří nový dokument" ma:contentTypeScope="" ma:versionID="b7577fce7baacbed1a778c3a703ac2db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bbe729302ce6fcac4303a14c83bf04be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71342-34FA-43ED-9EBB-DBBAD934C37A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2.xml><?xml version="1.0" encoding="utf-8"?>
<ds:datastoreItem xmlns:ds="http://schemas.openxmlformats.org/officeDocument/2006/customXml" ds:itemID="{E27EB039-AC61-450A-BA61-3F58BDC42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82D93A-C1C5-46EF-A642-1F91F3FE91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221C6C-1A2C-4502-B3DD-CCF606362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967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Crest Communications</Company>
  <LinksUpToDate>false</LinksUpToDate>
  <CharactersWithSpaces>6662</CharactersWithSpaces>
  <SharedDoc>false</SharedDoc>
  <HLinks>
    <vt:vector size="42" baseType="variant">
      <vt:variant>
        <vt:i4>7536703</vt:i4>
      </vt:variant>
      <vt:variant>
        <vt:i4>15</vt:i4>
      </vt:variant>
      <vt:variant>
        <vt:i4>0</vt:i4>
      </vt:variant>
      <vt:variant>
        <vt:i4>5</vt:i4>
      </vt:variant>
      <vt:variant>
        <vt:lpwstr>http://www.nibe.cz/</vt:lpwstr>
      </vt:variant>
      <vt:variant>
        <vt:lpwstr/>
      </vt:variant>
      <vt:variant>
        <vt:i4>6750334</vt:i4>
      </vt:variant>
      <vt:variant>
        <vt:i4>12</vt:i4>
      </vt:variant>
      <vt:variant>
        <vt:i4>0</vt:i4>
      </vt:variant>
      <vt:variant>
        <vt:i4>5</vt:i4>
      </vt:variant>
      <vt:variant>
        <vt:lpwstr>http://www.dzd.cz/</vt:lpwstr>
      </vt:variant>
      <vt:variant>
        <vt:lpwstr/>
      </vt:variant>
      <vt:variant>
        <vt:i4>6422588</vt:i4>
      </vt:variant>
      <vt:variant>
        <vt:i4>9</vt:i4>
      </vt:variant>
      <vt:variant>
        <vt:i4>0</vt:i4>
      </vt:variant>
      <vt:variant>
        <vt:i4>5</vt:i4>
      </vt:variant>
      <vt:variant>
        <vt:lpwstr>http://www.crestcom.cz/</vt:lpwstr>
      </vt:variant>
      <vt:variant>
        <vt:lpwstr/>
      </vt:variant>
      <vt:variant>
        <vt:i4>4063319</vt:i4>
      </vt:variant>
      <vt:variant>
        <vt:i4>6</vt:i4>
      </vt:variant>
      <vt:variant>
        <vt:i4>0</vt:i4>
      </vt:variant>
      <vt:variant>
        <vt:i4>5</vt:i4>
      </vt:variant>
      <vt:variant>
        <vt:lpwstr>mailto:lenka.vybulkova@crestcom.cz</vt:lpwstr>
      </vt:variant>
      <vt:variant>
        <vt:lpwstr/>
      </vt:variant>
      <vt:variant>
        <vt:i4>5046307</vt:i4>
      </vt:variant>
      <vt:variant>
        <vt:i4>3</vt:i4>
      </vt:variant>
      <vt:variant>
        <vt:i4>0</vt:i4>
      </vt:variant>
      <vt:variant>
        <vt:i4>5</vt:i4>
      </vt:variant>
      <vt:variant>
        <vt:lpwstr>mailto:marcela.kukanova@crestcom.cz</vt:lpwstr>
      </vt:variant>
      <vt:variant>
        <vt:lpwstr/>
      </vt:variant>
      <vt:variant>
        <vt:i4>7078006</vt:i4>
      </vt:variant>
      <vt:variant>
        <vt:i4>0</vt:i4>
      </vt:variant>
      <vt:variant>
        <vt:i4>0</vt:i4>
      </vt:variant>
      <vt:variant>
        <vt:i4>5</vt:i4>
      </vt:variant>
      <vt:variant>
        <vt:lpwstr>http://www.nibe.cz/cs/tepelna-cerpadla</vt:lpwstr>
      </vt:variant>
      <vt:variant>
        <vt:lpwstr/>
      </vt:variant>
      <vt:variant>
        <vt:i4>1835034</vt:i4>
      </vt:variant>
      <vt:variant>
        <vt:i4>0</vt:i4>
      </vt:variant>
      <vt:variant>
        <vt:i4>0</vt:i4>
      </vt:variant>
      <vt:variant>
        <vt:i4>5</vt:i4>
      </vt:variant>
      <vt:variant>
        <vt:lpwstr>http://www.cerpadla-ivt.cz/cz/cena-tepelnych-cerpadel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karolina.blinkova</dc:creator>
  <cp:lastModifiedBy>Marie Cimplová</cp:lastModifiedBy>
  <cp:revision>123</cp:revision>
  <cp:lastPrinted>2024-10-22T10:14:00Z</cp:lastPrinted>
  <dcterms:created xsi:type="dcterms:W3CDTF">2024-10-21T12:33:00Z</dcterms:created>
  <dcterms:modified xsi:type="dcterms:W3CDTF">2024-11-11T12:36:00Z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</Properties>
</file>